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94" w:rsidRPr="00A32CEF" w:rsidRDefault="00D04A94" w:rsidP="00D04A94">
      <w:pPr>
        <w:pStyle w:val="Pa1"/>
        <w:jc w:val="center"/>
        <w:rPr>
          <w:rFonts w:ascii="Comic Sans MS" w:hAnsi="Comic Sans MS" w:cs="CXHVVH+Frutiger-Light"/>
          <w:b/>
          <w:color w:val="00B050"/>
          <w:sz w:val="32"/>
          <w:szCs w:val="32"/>
          <w:u w:val="single"/>
        </w:rPr>
      </w:pPr>
      <w:bookmarkStart w:id="0" w:name="_GoBack"/>
      <w:bookmarkEnd w:id="0"/>
      <w:r w:rsidRPr="00A32CEF">
        <w:rPr>
          <w:rFonts w:ascii="Comic Sans MS" w:hAnsi="Comic Sans MS" w:cs="CXHVVH+Frutiger-Light"/>
          <w:b/>
          <w:color w:val="00B050"/>
          <w:sz w:val="32"/>
          <w:szCs w:val="32"/>
          <w:u w:val="single"/>
        </w:rPr>
        <w:t>HEALTHY EATING POLICY</w:t>
      </w:r>
    </w:p>
    <w:p w:rsidR="00D04A94" w:rsidRPr="00D04A94" w:rsidRDefault="00D04A94" w:rsidP="00D04A94"/>
    <w:p w:rsidR="00276D7C" w:rsidRPr="00736CEB" w:rsidRDefault="00276D7C" w:rsidP="00D04A94">
      <w:pPr>
        <w:pStyle w:val="Pa1"/>
        <w:jc w:val="both"/>
        <w:rPr>
          <w:rFonts w:ascii="Comic Sans MS" w:hAnsi="Comic Sans MS" w:cs="CXHVVH+Frutiger-Light"/>
          <w:color w:val="000000"/>
          <w:sz w:val="22"/>
          <w:szCs w:val="22"/>
        </w:rPr>
      </w:pPr>
      <w:r w:rsidRPr="00736CEB">
        <w:rPr>
          <w:rFonts w:ascii="Comic Sans MS" w:hAnsi="Comic Sans MS" w:cs="CXHVVH+Frutiger-Light"/>
          <w:color w:val="000000"/>
          <w:sz w:val="22"/>
          <w:szCs w:val="22"/>
        </w:rPr>
        <w:t>Through this policy the school aims to help all those in our school community; children, staff and parents in developing positive and responsible attitudes to eating and to appreciate the contribution that good food makes to health.</w:t>
      </w:r>
    </w:p>
    <w:p w:rsidR="00276D7C" w:rsidRPr="00736CEB" w:rsidRDefault="00276D7C" w:rsidP="00D04A94">
      <w:pPr>
        <w:pStyle w:val="Pa1"/>
        <w:jc w:val="both"/>
        <w:rPr>
          <w:rFonts w:ascii="Comic Sans MS" w:hAnsi="Comic Sans MS" w:cs="CXHVVH+Frutiger-Light"/>
          <w:color w:val="000000"/>
          <w:sz w:val="22"/>
          <w:szCs w:val="22"/>
        </w:rPr>
      </w:pPr>
      <w:r w:rsidRPr="00736CEB">
        <w:rPr>
          <w:rFonts w:ascii="Comic Sans MS" w:hAnsi="Comic Sans MS" w:cs="CXHVVH+Frutiger-Light"/>
          <w:color w:val="000000"/>
          <w:sz w:val="22"/>
          <w:szCs w:val="22"/>
        </w:rPr>
        <w:t>Nutrition, i.e. what people eat, is known to be one of the key factors influencing their health and well-being. All children bring a packed lunch to school in addition to a snack for the morning break. Food is also a feature of school celebrations. The taught curriculum provides an opportunity to teach about food and healthy lifestyles.</w:t>
      </w:r>
    </w:p>
    <w:p w:rsidR="00D04A94" w:rsidRPr="00736CEB" w:rsidRDefault="00D04A94" w:rsidP="00D04A94">
      <w:pPr>
        <w:rPr>
          <w:sz w:val="22"/>
          <w:szCs w:val="22"/>
        </w:rPr>
      </w:pPr>
    </w:p>
    <w:p w:rsidR="00276D7C" w:rsidRPr="00D54782" w:rsidRDefault="00D04A94" w:rsidP="00276D7C">
      <w:pPr>
        <w:pStyle w:val="Pa1"/>
        <w:jc w:val="both"/>
        <w:rPr>
          <w:rFonts w:ascii="Comic Sans MS" w:hAnsi="Comic Sans MS" w:cs="CXHVVH+Frutiger-Light"/>
          <w:b/>
          <w:color w:val="000000"/>
          <w:sz w:val="22"/>
          <w:szCs w:val="22"/>
        </w:rPr>
      </w:pPr>
      <w:r w:rsidRPr="00D54782">
        <w:rPr>
          <w:rFonts w:ascii="Comic Sans MS" w:hAnsi="Comic Sans MS" w:cs="CXHVVH+Frutiger-Light"/>
          <w:b/>
          <w:color w:val="000000"/>
          <w:sz w:val="22"/>
          <w:szCs w:val="22"/>
        </w:rPr>
        <w:t>It is the</w:t>
      </w:r>
      <w:r w:rsidR="00276D7C" w:rsidRPr="00D54782">
        <w:rPr>
          <w:rFonts w:ascii="Comic Sans MS" w:hAnsi="Comic Sans MS" w:cs="CXHVVH+Frutiger-Light"/>
          <w:b/>
          <w:color w:val="000000"/>
          <w:sz w:val="22"/>
          <w:szCs w:val="22"/>
        </w:rPr>
        <w:t xml:space="preserve"> policy of our school that: </w:t>
      </w:r>
    </w:p>
    <w:p w:rsidR="00736CEB" w:rsidRPr="00736CEB" w:rsidRDefault="00736CEB" w:rsidP="00736CEB"/>
    <w:p w:rsidR="00736CEB" w:rsidRPr="00D54782" w:rsidRDefault="00276D7C" w:rsidP="00736CEB">
      <w:pPr>
        <w:pStyle w:val="Pa1"/>
        <w:ind w:left="285"/>
        <w:jc w:val="both"/>
        <w:rPr>
          <w:rFonts w:ascii="Comic Sans MS" w:hAnsi="Comic Sans MS" w:cs="CXHVVH+Frutiger-Light"/>
          <w:color w:val="000000"/>
          <w:sz w:val="22"/>
          <w:szCs w:val="22"/>
        </w:rPr>
      </w:pPr>
      <w:r w:rsidRPr="0028207C">
        <w:rPr>
          <w:rFonts w:ascii="Comic Sans MS" w:hAnsi="Comic Sans MS" w:cs="CXHVVH+Frutiger-Light"/>
          <w:color w:val="000000"/>
        </w:rPr>
        <w:t xml:space="preserve">• </w:t>
      </w:r>
      <w:r w:rsidRPr="00D54782">
        <w:rPr>
          <w:rFonts w:ascii="Comic Sans MS" w:hAnsi="Comic Sans MS" w:cs="CXHVVH+Frutiger-Light"/>
          <w:color w:val="000000"/>
          <w:sz w:val="22"/>
          <w:szCs w:val="22"/>
        </w:rPr>
        <w:t xml:space="preserve">Healthy lunches be encouraged and fizzy drinks, sweets, bars, chocolate and crisps </w:t>
      </w:r>
      <w:r w:rsidR="00736CEB" w:rsidRPr="00D54782">
        <w:rPr>
          <w:rFonts w:ascii="Comic Sans MS" w:hAnsi="Comic Sans MS" w:cs="CXHVVH+Frutiger-Light"/>
          <w:color w:val="000000"/>
          <w:sz w:val="22"/>
          <w:szCs w:val="22"/>
        </w:rPr>
        <w:t xml:space="preserve">   </w:t>
      </w:r>
    </w:p>
    <w:p w:rsidR="00276D7C" w:rsidRPr="00D54782" w:rsidRDefault="00736CEB" w:rsidP="00736CEB">
      <w:pPr>
        <w:pStyle w:val="Pa1"/>
        <w:ind w:left="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proofErr w:type="gramStart"/>
      <w:r w:rsidR="00276D7C" w:rsidRPr="00D54782">
        <w:rPr>
          <w:rFonts w:ascii="Comic Sans MS" w:hAnsi="Comic Sans MS" w:cs="CXHVVH+Frutiger-Light"/>
          <w:color w:val="000000"/>
          <w:sz w:val="22"/>
          <w:szCs w:val="22"/>
        </w:rPr>
        <w:t>be</w:t>
      </w:r>
      <w:proofErr w:type="gramEnd"/>
      <w:r w:rsidR="00276D7C" w:rsidRPr="00D54782">
        <w:rPr>
          <w:rFonts w:ascii="Comic Sans MS" w:hAnsi="Comic Sans MS" w:cs="CXHVVH+Frutiger-Light"/>
          <w:color w:val="000000"/>
          <w:sz w:val="22"/>
          <w:szCs w:val="22"/>
        </w:rPr>
        <w:t xml:space="preserve"> discouraged. </w:t>
      </w:r>
    </w:p>
    <w:p w:rsidR="00736CEB" w:rsidRPr="00D54782" w:rsidRDefault="00276D7C" w:rsidP="00736CEB">
      <w:pPr>
        <w:pStyle w:val="Pa1"/>
        <w:ind w:left="57" w:firstLine="228"/>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A healthy lunchbox includes a piece of food from each of the bottom four shelves </w:t>
      </w:r>
      <w:r w:rsidR="00736CEB" w:rsidRPr="00D54782">
        <w:rPr>
          <w:rFonts w:ascii="Comic Sans MS" w:hAnsi="Comic Sans MS" w:cs="CXHVVH+Frutiger-Light"/>
          <w:color w:val="000000"/>
          <w:sz w:val="22"/>
          <w:szCs w:val="22"/>
        </w:rPr>
        <w:t xml:space="preserve">   </w:t>
      </w:r>
    </w:p>
    <w:p w:rsidR="00276D7C" w:rsidRPr="00D54782" w:rsidRDefault="00736CEB" w:rsidP="00736CEB">
      <w:pPr>
        <w:pStyle w:val="Pa1"/>
        <w:ind w:left="57" w:firstLine="228"/>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proofErr w:type="gramStart"/>
      <w:r w:rsidR="00276D7C" w:rsidRPr="00D54782">
        <w:rPr>
          <w:rFonts w:ascii="Comic Sans MS" w:hAnsi="Comic Sans MS" w:cs="CXHVVH+Frutiger-Light"/>
          <w:color w:val="000000"/>
          <w:sz w:val="22"/>
          <w:szCs w:val="22"/>
        </w:rPr>
        <w:t>of</w:t>
      </w:r>
      <w:proofErr w:type="gramEnd"/>
      <w:r w:rsidR="00276D7C" w:rsidRPr="00D54782">
        <w:rPr>
          <w:rFonts w:ascii="Comic Sans MS" w:hAnsi="Comic Sans MS" w:cs="CXHVVH+Frutiger-Light"/>
          <w:color w:val="000000"/>
          <w:sz w:val="22"/>
          <w:szCs w:val="22"/>
        </w:rPr>
        <w:t xml:space="preserve"> the Food Pyramid. </w:t>
      </w:r>
      <w:proofErr w:type="gramStart"/>
      <w:r w:rsidR="00276D7C" w:rsidRPr="00D54782">
        <w:rPr>
          <w:rFonts w:ascii="Comic Sans MS" w:hAnsi="Comic Sans MS" w:cs="CXHVVH+Frutiger-Light"/>
          <w:color w:val="000000"/>
          <w:sz w:val="22"/>
          <w:szCs w:val="22"/>
        </w:rPr>
        <w:t>e.g</w:t>
      </w:r>
      <w:proofErr w:type="gramEnd"/>
      <w:r w:rsidR="00276D7C" w:rsidRPr="00D54782">
        <w:rPr>
          <w:rFonts w:ascii="Comic Sans MS" w:hAnsi="Comic Sans MS" w:cs="CXHVVH+Frutiger-Light"/>
          <w:color w:val="000000"/>
          <w:sz w:val="22"/>
          <w:szCs w:val="22"/>
        </w:rPr>
        <w:t xml:space="preserve">. ham sandwich, carton of orange juice and </w:t>
      </w:r>
    </w:p>
    <w:p w:rsidR="00276D7C" w:rsidRPr="00D54782" w:rsidRDefault="00736CEB" w:rsidP="00736CEB">
      <w:pPr>
        <w:pStyle w:val="Pa1"/>
        <w:ind w:left="57"/>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proofErr w:type="gramStart"/>
      <w:r w:rsidR="00276D7C" w:rsidRPr="00D54782">
        <w:rPr>
          <w:rFonts w:ascii="Comic Sans MS" w:hAnsi="Comic Sans MS" w:cs="CXHVVH+Frutiger-Light"/>
          <w:color w:val="000000"/>
          <w:sz w:val="22"/>
          <w:szCs w:val="22"/>
        </w:rPr>
        <w:t>strawberry</w:t>
      </w:r>
      <w:proofErr w:type="gramEnd"/>
      <w:r w:rsidR="00276D7C" w:rsidRPr="00D54782">
        <w:rPr>
          <w:rFonts w:ascii="Comic Sans MS" w:hAnsi="Comic Sans MS" w:cs="CXHVVH+Frutiger-Light"/>
          <w:color w:val="000000"/>
          <w:sz w:val="22"/>
          <w:szCs w:val="22"/>
        </w:rPr>
        <w:t xml:space="preserve"> yogurt. </w:t>
      </w:r>
    </w:p>
    <w:p w:rsidR="00D54782" w:rsidRPr="00D54782" w:rsidRDefault="00276D7C"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Friday is treat day. On this day one piece of food from the top shelf of the </w:t>
      </w:r>
    </w:p>
    <w:p w:rsidR="00276D7C" w:rsidRPr="00D54782" w:rsidRDefault="00D54782"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r w:rsidR="00276D7C" w:rsidRPr="00D54782">
        <w:rPr>
          <w:rFonts w:ascii="Comic Sans MS" w:hAnsi="Comic Sans MS" w:cs="CXHVVH+Frutiger-Light"/>
          <w:color w:val="000000"/>
          <w:sz w:val="22"/>
          <w:szCs w:val="22"/>
        </w:rPr>
        <w:t xml:space="preserve">Pyramid may be included. </w:t>
      </w:r>
    </w:p>
    <w:p w:rsidR="00D54782" w:rsidRPr="00D54782" w:rsidRDefault="00276D7C"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Cans and glasses are not permitted for safety and litter reasons. Healthier choices </w:t>
      </w:r>
    </w:p>
    <w:p w:rsidR="00276D7C" w:rsidRPr="00D54782" w:rsidRDefault="00D54782"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proofErr w:type="gramStart"/>
      <w:r w:rsidR="00276D7C" w:rsidRPr="00D54782">
        <w:rPr>
          <w:rFonts w:ascii="Comic Sans MS" w:hAnsi="Comic Sans MS" w:cs="CXHVVH+Frutiger-Light"/>
          <w:color w:val="000000"/>
          <w:sz w:val="22"/>
          <w:szCs w:val="22"/>
        </w:rPr>
        <w:t>for</w:t>
      </w:r>
      <w:proofErr w:type="gramEnd"/>
      <w:r w:rsidR="00276D7C" w:rsidRPr="00D54782">
        <w:rPr>
          <w:rFonts w:ascii="Comic Sans MS" w:hAnsi="Comic Sans MS" w:cs="CXHVVH+Frutiger-Light"/>
          <w:color w:val="000000"/>
          <w:sz w:val="22"/>
          <w:szCs w:val="22"/>
        </w:rPr>
        <w:t xml:space="preserve"> drinks include water, milk and unsweetened fruit juice. </w:t>
      </w:r>
    </w:p>
    <w:p w:rsidR="00D54782" w:rsidRPr="00D54782" w:rsidRDefault="00276D7C"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Foods, which have wrappers,</w:t>
      </w:r>
      <w:r w:rsidR="00D04A94" w:rsidRPr="00D54782">
        <w:rPr>
          <w:rFonts w:ascii="Comic Sans MS" w:hAnsi="Comic Sans MS" w:cs="CXHVVH+Frutiger-Light"/>
          <w:color w:val="000000"/>
          <w:sz w:val="22"/>
          <w:szCs w:val="22"/>
        </w:rPr>
        <w:t xml:space="preserve"> are best kept to a minimum.  All food wrappings must </w:t>
      </w:r>
    </w:p>
    <w:p w:rsidR="00D54782" w:rsidRPr="00D54782" w:rsidRDefault="00D54782"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proofErr w:type="gramStart"/>
      <w:r w:rsidR="00D04A94" w:rsidRPr="00D54782">
        <w:rPr>
          <w:rFonts w:ascii="Comic Sans MS" w:hAnsi="Comic Sans MS" w:cs="CXHVVH+Frutiger-Light"/>
          <w:color w:val="000000"/>
          <w:sz w:val="22"/>
          <w:szCs w:val="22"/>
        </w:rPr>
        <w:t>be</w:t>
      </w:r>
      <w:proofErr w:type="gramEnd"/>
      <w:r w:rsidR="00D04A94" w:rsidRPr="00D54782">
        <w:rPr>
          <w:rFonts w:ascii="Comic Sans MS" w:hAnsi="Comic Sans MS" w:cs="CXHVVH+Frutiger-Light"/>
          <w:color w:val="000000"/>
          <w:sz w:val="22"/>
          <w:szCs w:val="22"/>
        </w:rPr>
        <w:t xml:space="preserve"> brought home and we encourage the use of lunchboxes and reusable bottles for </w:t>
      </w:r>
    </w:p>
    <w:p w:rsidR="00D04A94" w:rsidRPr="00D54782" w:rsidRDefault="00D54782" w:rsidP="00D54782">
      <w:pPr>
        <w:pStyle w:val="Pa1"/>
        <w:ind w:left="57" w:firstLine="285"/>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w:t>
      </w:r>
      <w:proofErr w:type="gramStart"/>
      <w:r w:rsidR="00D04A94" w:rsidRPr="00D54782">
        <w:rPr>
          <w:rFonts w:ascii="Comic Sans MS" w:hAnsi="Comic Sans MS" w:cs="CXHVVH+Frutiger-Light"/>
          <w:color w:val="000000"/>
          <w:sz w:val="22"/>
          <w:szCs w:val="22"/>
        </w:rPr>
        <w:t>drinks</w:t>
      </w:r>
      <w:proofErr w:type="gramEnd"/>
      <w:r w:rsidR="00D04A94" w:rsidRPr="00D54782">
        <w:rPr>
          <w:rFonts w:ascii="Comic Sans MS" w:hAnsi="Comic Sans MS" w:cs="CXHVVH+Frutiger-Light"/>
          <w:color w:val="000000"/>
          <w:sz w:val="22"/>
          <w:szCs w:val="22"/>
        </w:rPr>
        <w:t>.</w:t>
      </w:r>
    </w:p>
    <w:p w:rsidR="00D04A94" w:rsidRPr="0028207C" w:rsidRDefault="00D04A94" w:rsidP="00276D7C">
      <w:pPr>
        <w:pStyle w:val="Pa1"/>
        <w:jc w:val="both"/>
        <w:rPr>
          <w:rFonts w:ascii="Comic Sans MS" w:hAnsi="Comic Sans MS" w:cs="CXHVVH+Frutiger-Light"/>
          <w:color w:val="000000"/>
        </w:rPr>
      </w:pPr>
    </w:p>
    <w:p w:rsidR="00276D7C" w:rsidRDefault="00D04A94" w:rsidP="00276D7C">
      <w:pPr>
        <w:pStyle w:val="Pa1"/>
        <w:jc w:val="both"/>
        <w:rPr>
          <w:rFonts w:ascii="Comic Sans MS" w:hAnsi="Comic Sans MS" w:cs="CXHVVH+Frutiger-Light"/>
          <w:color w:val="000000"/>
          <w:sz w:val="22"/>
          <w:szCs w:val="22"/>
        </w:rPr>
      </w:pPr>
      <w:r w:rsidRPr="00636867">
        <w:rPr>
          <w:rFonts w:ascii="Comic Sans MS" w:hAnsi="Comic Sans MS" w:cs="CXHVVH+Frutiger-Light"/>
          <w:b/>
          <w:color w:val="000000"/>
        </w:rPr>
        <w:t xml:space="preserve"> </w:t>
      </w:r>
      <w:r w:rsidR="00276D7C" w:rsidRPr="00636867">
        <w:rPr>
          <w:rFonts w:ascii="Comic Sans MS" w:hAnsi="Comic Sans MS" w:cs="CXHVVH+Frutiger-Light"/>
          <w:b/>
          <w:color w:val="000000"/>
          <w:sz w:val="22"/>
          <w:szCs w:val="22"/>
        </w:rPr>
        <w:t>To help highlight awareness of healthy school lunches the following will take place</w:t>
      </w:r>
      <w:r w:rsidR="00276D7C" w:rsidRPr="00D54782">
        <w:rPr>
          <w:rFonts w:ascii="Comic Sans MS" w:hAnsi="Comic Sans MS" w:cs="CXHVVH+Frutiger-Light"/>
          <w:color w:val="000000"/>
          <w:sz w:val="22"/>
          <w:szCs w:val="22"/>
        </w:rPr>
        <w:t xml:space="preserve">: </w:t>
      </w:r>
    </w:p>
    <w:p w:rsidR="00636867" w:rsidRPr="00636867" w:rsidRDefault="00636867" w:rsidP="00636867"/>
    <w:p w:rsidR="00D54782" w:rsidRDefault="00276D7C"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The </w:t>
      </w:r>
      <w:smartTag w:uri="urn:schemas-microsoft-com:office:smarttags" w:element="place">
        <w:smartTag w:uri="urn:schemas-microsoft-com:office:smarttags" w:element="PlaceName">
          <w:r w:rsidRPr="00D54782">
            <w:rPr>
              <w:rFonts w:ascii="Comic Sans MS" w:hAnsi="Comic Sans MS" w:cs="CXHVVH+Frutiger-Light"/>
              <w:color w:val="000000"/>
              <w:sz w:val="22"/>
              <w:szCs w:val="22"/>
            </w:rPr>
            <w:t>Healthy</w:t>
          </w:r>
        </w:smartTag>
        <w:r w:rsidRPr="00D54782">
          <w:rPr>
            <w:rFonts w:ascii="Comic Sans MS" w:hAnsi="Comic Sans MS" w:cs="CXHVVH+Frutiger-Light"/>
            <w:color w:val="000000"/>
            <w:sz w:val="22"/>
            <w:szCs w:val="22"/>
          </w:rPr>
          <w:t xml:space="preserve"> </w:t>
        </w:r>
        <w:smartTag w:uri="urn:schemas-microsoft-com:office:smarttags" w:element="PlaceType">
          <w:r w:rsidRPr="00D54782">
            <w:rPr>
              <w:rFonts w:ascii="Comic Sans MS" w:hAnsi="Comic Sans MS" w:cs="CXHVVH+Frutiger-Light"/>
              <w:color w:val="000000"/>
              <w:sz w:val="22"/>
              <w:szCs w:val="22"/>
            </w:rPr>
            <w:t>School</w:t>
          </w:r>
        </w:smartTag>
      </w:smartTag>
      <w:r w:rsidRPr="00D54782">
        <w:rPr>
          <w:rFonts w:ascii="Comic Sans MS" w:hAnsi="Comic Sans MS" w:cs="CXHVVH+Frutiger-Light"/>
          <w:color w:val="000000"/>
          <w:sz w:val="22"/>
          <w:szCs w:val="22"/>
        </w:rPr>
        <w:t xml:space="preserve"> Lunches guidelines (SEHB) will be displayed in every classroom and the </w:t>
      </w:r>
    </w:p>
    <w:p w:rsidR="00276D7C" w:rsidRPr="00D54782" w:rsidRDefault="00D54782" w:rsidP="00D54782">
      <w:pPr>
        <w:pStyle w:val="Pa1"/>
        <w:ind w:firstLine="342"/>
        <w:jc w:val="both"/>
        <w:rPr>
          <w:rFonts w:ascii="Comic Sans MS" w:hAnsi="Comic Sans MS" w:cs="CXHVVH+Frutiger-Light"/>
          <w:color w:val="000000"/>
          <w:sz w:val="22"/>
          <w:szCs w:val="22"/>
        </w:rPr>
      </w:pPr>
      <w:r>
        <w:rPr>
          <w:rFonts w:ascii="Comic Sans MS" w:hAnsi="Comic Sans MS" w:cs="CXHVVH+Frutiger-Light"/>
          <w:color w:val="000000"/>
          <w:sz w:val="22"/>
          <w:szCs w:val="22"/>
        </w:rPr>
        <w:t xml:space="preserve">   </w:t>
      </w:r>
      <w:r w:rsidR="00276D7C" w:rsidRPr="00D54782">
        <w:rPr>
          <w:rFonts w:ascii="Comic Sans MS" w:hAnsi="Comic Sans MS" w:cs="CXHVVH+Frutiger-Light"/>
          <w:color w:val="000000"/>
          <w:sz w:val="22"/>
          <w:szCs w:val="22"/>
        </w:rPr>
        <w:t xml:space="preserve">staff room and will be referred to by the teachers. </w:t>
      </w:r>
    </w:p>
    <w:p w:rsidR="00D54782" w:rsidRDefault="00D04A94"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A poster of the Food Pyramid will also be displayed in every classroom and the staff room </w:t>
      </w:r>
    </w:p>
    <w:p w:rsidR="00D04A94" w:rsidRPr="00D54782" w:rsidRDefault="00D54782" w:rsidP="00D54782">
      <w:pPr>
        <w:pStyle w:val="Pa1"/>
        <w:ind w:firstLine="342"/>
        <w:jc w:val="both"/>
        <w:rPr>
          <w:rFonts w:ascii="Comic Sans MS" w:hAnsi="Comic Sans MS" w:cs="CXHVVH+Frutiger-Light"/>
          <w:color w:val="000000"/>
          <w:sz w:val="22"/>
          <w:szCs w:val="22"/>
        </w:rPr>
      </w:pPr>
      <w:r>
        <w:rPr>
          <w:rFonts w:ascii="Comic Sans MS" w:hAnsi="Comic Sans MS" w:cs="CXHVVH+Frutiger-Light"/>
          <w:color w:val="000000"/>
          <w:sz w:val="22"/>
          <w:szCs w:val="22"/>
        </w:rPr>
        <w:t xml:space="preserve">   </w:t>
      </w:r>
      <w:r w:rsidR="00D04A94" w:rsidRPr="00D54782">
        <w:rPr>
          <w:rFonts w:ascii="Comic Sans MS" w:hAnsi="Comic Sans MS" w:cs="CXHVVH+Frutiger-Light"/>
          <w:color w:val="000000"/>
          <w:sz w:val="22"/>
          <w:szCs w:val="22"/>
        </w:rPr>
        <w:t xml:space="preserve">and will be referred to by the teachers. </w:t>
      </w:r>
    </w:p>
    <w:p w:rsidR="00276D7C" w:rsidRPr="00D54782" w:rsidRDefault="00276D7C"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At the beginning of each school term teachers and pupils will discuss healthy eating. </w:t>
      </w:r>
    </w:p>
    <w:p w:rsidR="00276D7C" w:rsidRPr="00D54782" w:rsidRDefault="00276D7C"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During the year all classes will receive a minimum of two lessons on healthy eating. </w:t>
      </w:r>
    </w:p>
    <w:p w:rsidR="00D54782" w:rsidRDefault="00276D7C"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Parents will be offered the opportunity to attend a healthy eating information evening </w:t>
      </w:r>
    </w:p>
    <w:p w:rsidR="00276D7C" w:rsidRPr="00D54782" w:rsidRDefault="00D54782" w:rsidP="00D54782">
      <w:pPr>
        <w:pStyle w:val="Pa1"/>
        <w:ind w:firstLine="342"/>
        <w:jc w:val="both"/>
        <w:rPr>
          <w:rFonts w:ascii="Comic Sans MS" w:hAnsi="Comic Sans MS" w:cs="CXHVVH+Frutiger-Light"/>
          <w:color w:val="000000"/>
          <w:sz w:val="22"/>
          <w:szCs w:val="22"/>
        </w:rPr>
      </w:pPr>
      <w:r>
        <w:rPr>
          <w:rFonts w:ascii="Comic Sans MS" w:hAnsi="Comic Sans MS" w:cs="CXHVVH+Frutiger-Light"/>
          <w:color w:val="000000"/>
          <w:sz w:val="22"/>
          <w:szCs w:val="22"/>
        </w:rPr>
        <w:t xml:space="preserve">  </w:t>
      </w:r>
      <w:r w:rsidR="00276D7C" w:rsidRPr="00D54782">
        <w:rPr>
          <w:rFonts w:ascii="Comic Sans MS" w:hAnsi="Comic Sans MS" w:cs="CXHVVH+Frutiger-Light"/>
          <w:color w:val="000000"/>
          <w:sz w:val="22"/>
          <w:szCs w:val="22"/>
        </w:rPr>
        <w:t xml:space="preserve">facilitated by a dietitian. </w:t>
      </w:r>
    </w:p>
    <w:p w:rsidR="00D54782" w:rsidRDefault="00276D7C"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Teachers will provide positive modelling and supportive attitudes to encourage healthy </w:t>
      </w:r>
    </w:p>
    <w:p w:rsidR="00276D7C" w:rsidRPr="00D54782" w:rsidRDefault="00D54782" w:rsidP="00D54782">
      <w:pPr>
        <w:pStyle w:val="Pa1"/>
        <w:ind w:firstLine="342"/>
        <w:jc w:val="both"/>
        <w:rPr>
          <w:rFonts w:ascii="Comic Sans MS" w:hAnsi="Comic Sans MS" w:cs="CXHVVH+Frutiger-Light"/>
          <w:color w:val="000000"/>
          <w:sz w:val="22"/>
          <w:szCs w:val="22"/>
        </w:rPr>
      </w:pPr>
      <w:r>
        <w:rPr>
          <w:rFonts w:ascii="Comic Sans MS" w:hAnsi="Comic Sans MS" w:cs="CXHVVH+Frutiger-Light"/>
          <w:color w:val="000000"/>
          <w:sz w:val="22"/>
          <w:szCs w:val="22"/>
        </w:rPr>
        <w:t xml:space="preserve">   </w:t>
      </w:r>
      <w:r w:rsidR="00276D7C" w:rsidRPr="00D54782">
        <w:rPr>
          <w:rFonts w:ascii="Comic Sans MS" w:hAnsi="Comic Sans MS" w:cs="CXHVVH+Frutiger-Light"/>
          <w:color w:val="000000"/>
          <w:sz w:val="22"/>
          <w:szCs w:val="22"/>
        </w:rPr>
        <w:t xml:space="preserve">eating. </w:t>
      </w:r>
    </w:p>
    <w:p w:rsidR="00276D7C" w:rsidRPr="00D54782" w:rsidRDefault="00276D7C" w:rsidP="00D54782">
      <w:pPr>
        <w:pStyle w:val="Pa1"/>
        <w:ind w:firstLine="342"/>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In May, this policy will be reviewed and a Healthy Eating Awareness week will be held.</w:t>
      </w:r>
    </w:p>
    <w:p w:rsidR="00D04A94" w:rsidRPr="00D54782" w:rsidRDefault="00D04A94" w:rsidP="00D54782">
      <w:pPr>
        <w:ind w:firstLine="342"/>
        <w:rPr>
          <w:sz w:val="22"/>
          <w:szCs w:val="22"/>
        </w:rPr>
      </w:pPr>
    </w:p>
    <w:p w:rsidR="00276D7C" w:rsidRPr="00D54782" w:rsidRDefault="00276D7C" w:rsidP="00D54782">
      <w:pPr>
        <w:pStyle w:val="Pa1"/>
        <w:jc w:val="both"/>
        <w:rPr>
          <w:rFonts w:ascii="Comic Sans MS" w:hAnsi="Comic Sans MS" w:cs="YRTXRP+Frutiger-LightItalic"/>
          <w:color w:val="000000"/>
          <w:sz w:val="20"/>
          <w:szCs w:val="20"/>
        </w:rPr>
      </w:pPr>
      <w:r w:rsidRPr="00D54782">
        <w:rPr>
          <w:rFonts w:ascii="Comic Sans MS" w:hAnsi="Comic Sans MS" w:cs="YRTXRP+Frutiger-LightItalic"/>
          <w:color w:val="000000"/>
          <w:sz w:val="20"/>
          <w:szCs w:val="20"/>
        </w:rPr>
        <w:t>Adapted from Healthy Eating Guidelines - A Resource Pack for Primary Schools, Health Promotion Service, NWHB, 2002.</w:t>
      </w:r>
    </w:p>
    <w:p w:rsidR="00A52881" w:rsidRPr="00D54782" w:rsidRDefault="00A52881" w:rsidP="00276D7C">
      <w:pPr>
        <w:rPr>
          <w:rFonts w:ascii="Comic Sans MS" w:hAnsi="Comic Sans MS" w:cs="YRTXRP+Frutiger-LightItalic"/>
          <w:color w:val="000000"/>
          <w:sz w:val="22"/>
          <w:szCs w:val="22"/>
        </w:rPr>
      </w:pPr>
    </w:p>
    <w:p w:rsidR="00276D7C" w:rsidRPr="00D54782" w:rsidRDefault="00276D7C" w:rsidP="00276D7C">
      <w:pPr>
        <w:autoSpaceDE w:val="0"/>
        <w:autoSpaceDN w:val="0"/>
        <w:adjustRightInd w:val="0"/>
        <w:spacing w:line="241" w:lineRule="atLeast"/>
        <w:jc w:val="both"/>
        <w:rPr>
          <w:rFonts w:ascii="Comic Sans MS" w:hAnsi="Comic Sans MS" w:cs="XJJRDR+Frutiger-Roman"/>
          <w:b/>
          <w:color w:val="000000"/>
          <w:sz w:val="22"/>
          <w:szCs w:val="22"/>
        </w:rPr>
      </w:pPr>
      <w:r w:rsidRPr="00D54782">
        <w:rPr>
          <w:rFonts w:ascii="Comic Sans MS" w:hAnsi="Comic Sans MS" w:cs="XJJRDR+Frutiger-Roman"/>
          <w:b/>
          <w:color w:val="000000"/>
          <w:sz w:val="22"/>
          <w:szCs w:val="22"/>
        </w:rPr>
        <w:t>GUIDELINES FOR A HEALTHY LUNCH POLICY</w:t>
      </w:r>
    </w:p>
    <w:p w:rsidR="00D54782" w:rsidRDefault="00D54782" w:rsidP="00276D7C">
      <w:pPr>
        <w:autoSpaceDE w:val="0"/>
        <w:autoSpaceDN w:val="0"/>
        <w:adjustRightInd w:val="0"/>
        <w:spacing w:line="241" w:lineRule="atLeast"/>
        <w:jc w:val="both"/>
        <w:rPr>
          <w:rFonts w:ascii="Comic Sans MS" w:hAnsi="Comic Sans MS" w:cs="AHNJTL+Frutiger-Bold"/>
          <w:b/>
          <w:bCs/>
          <w:color w:val="000000"/>
          <w:sz w:val="22"/>
          <w:szCs w:val="22"/>
        </w:rPr>
      </w:pPr>
    </w:p>
    <w:p w:rsidR="00276D7C" w:rsidRPr="00D54782" w:rsidRDefault="00276D7C" w:rsidP="00276D7C">
      <w:pPr>
        <w:autoSpaceDE w:val="0"/>
        <w:autoSpaceDN w:val="0"/>
        <w:adjustRightInd w:val="0"/>
        <w:spacing w:line="241" w:lineRule="atLeast"/>
        <w:jc w:val="both"/>
        <w:rPr>
          <w:rFonts w:ascii="Comic Sans MS" w:hAnsi="Comic Sans MS" w:cs="AHNJTL+Frutiger-Bold"/>
          <w:color w:val="000000"/>
          <w:sz w:val="22"/>
          <w:szCs w:val="22"/>
        </w:rPr>
      </w:pPr>
      <w:r w:rsidRPr="00D54782">
        <w:rPr>
          <w:rFonts w:ascii="Comic Sans MS" w:hAnsi="Comic Sans MS" w:cs="AHNJTL+Frutiger-Bold"/>
          <w:b/>
          <w:bCs/>
          <w:color w:val="000000"/>
          <w:sz w:val="22"/>
          <w:szCs w:val="22"/>
        </w:rPr>
        <w:t xml:space="preserve">Implementation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Ensure that the whole staff team is familiar with the policy and is prepared to work within it.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Ensure that everyone is aware of changes that the policy will make in practice.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Invite the community </w:t>
      </w:r>
      <w:r w:rsidR="00A32CEF" w:rsidRPr="00D54782">
        <w:rPr>
          <w:rFonts w:ascii="Comic Sans MS" w:hAnsi="Comic Sans MS" w:cs="CXHVVH+Frutiger-Light"/>
          <w:color w:val="000000"/>
          <w:sz w:val="22"/>
          <w:szCs w:val="22"/>
        </w:rPr>
        <w:t>dietician</w:t>
      </w:r>
      <w:r w:rsidRPr="00D54782">
        <w:rPr>
          <w:rFonts w:ascii="Comic Sans MS" w:hAnsi="Comic Sans MS" w:cs="CXHVVH+Frutiger-Light"/>
          <w:color w:val="000000"/>
          <w:sz w:val="22"/>
          <w:szCs w:val="22"/>
        </w:rPr>
        <w:t xml:space="preserve"> to speak at a meeting of parents and staff.</w:t>
      </w:r>
    </w:p>
    <w:p w:rsidR="00D54782" w:rsidRDefault="00D54782" w:rsidP="00276D7C">
      <w:pPr>
        <w:autoSpaceDE w:val="0"/>
        <w:autoSpaceDN w:val="0"/>
        <w:adjustRightInd w:val="0"/>
        <w:spacing w:line="241" w:lineRule="atLeast"/>
        <w:jc w:val="both"/>
        <w:rPr>
          <w:rFonts w:ascii="Comic Sans MS" w:hAnsi="Comic Sans MS" w:cs="AHNJTL+Frutiger-Bold"/>
          <w:b/>
          <w:bCs/>
          <w:color w:val="000000"/>
          <w:sz w:val="22"/>
          <w:szCs w:val="22"/>
        </w:rPr>
      </w:pPr>
    </w:p>
    <w:p w:rsidR="00D54782" w:rsidRDefault="00D54782" w:rsidP="00276D7C">
      <w:pPr>
        <w:autoSpaceDE w:val="0"/>
        <w:autoSpaceDN w:val="0"/>
        <w:adjustRightInd w:val="0"/>
        <w:spacing w:line="241" w:lineRule="atLeast"/>
        <w:jc w:val="both"/>
        <w:rPr>
          <w:rFonts w:ascii="Comic Sans MS" w:hAnsi="Comic Sans MS" w:cs="AHNJTL+Frutiger-Bold"/>
          <w:b/>
          <w:bCs/>
          <w:color w:val="000000"/>
          <w:sz w:val="22"/>
          <w:szCs w:val="22"/>
        </w:rPr>
      </w:pPr>
    </w:p>
    <w:p w:rsidR="00276D7C" w:rsidRPr="00D54782" w:rsidRDefault="00276D7C" w:rsidP="00276D7C">
      <w:pPr>
        <w:autoSpaceDE w:val="0"/>
        <w:autoSpaceDN w:val="0"/>
        <w:adjustRightInd w:val="0"/>
        <w:spacing w:line="241" w:lineRule="atLeast"/>
        <w:jc w:val="both"/>
        <w:rPr>
          <w:rFonts w:ascii="Comic Sans MS" w:hAnsi="Comic Sans MS" w:cs="AHNJTL+Frutiger-Bold"/>
          <w:color w:val="000000"/>
          <w:sz w:val="22"/>
          <w:szCs w:val="22"/>
        </w:rPr>
      </w:pPr>
      <w:r w:rsidRPr="00D54782">
        <w:rPr>
          <w:rFonts w:ascii="Comic Sans MS" w:hAnsi="Comic Sans MS" w:cs="AHNJTL+Frutiger-Bold"/>
          <w:b/>
          <w:bCs/>
          <w:color w:val="000000"/>
          <w:sz w:val="22"/>
          <w:szCs w:val="22"/>
        </w:rPr>
        <w:t xml:space="preserve">Monitoring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Highlight the positive aspects of individual lunches in the classroom.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Discuss the contents of school lunch boxes in class.</w:t>
      </w:r>
    </w:p>
    <w:p w:rsidR="00D54782" w:rsidRDefault="00D54782" w:rsidP="00276D7C">
      <w:pPr>
        <w:autoSpaceDE w:val="0"/>
        <w:autoSpaceDN w:val="0"/>
        <w:adjustRightInd w:val="0"/>
        <w:spacing w:line="241" w:lineRule="atLeast"/>
        <w:jc w:val="both"/>
        <w:rPr>
          <w:rFonts w:ascii="Comic Sans MS" w:hAnsi="Comic Sans MS" w:cs="AHNJTL+Frutiger-Bold"/>
          <w:b/>
          <w:bCs/>
          <w:color w:val="000000"/>
          <w:sz w:val="22"/>
          <w:szCs w:val="22"/>
        </w:rPr>
      </w:pPr>
    </w:p>
    <w:p w:rsidR="00276D7C" w:rsidRPr="00D54782" w:rsidRDefault="00276D7C" w:rsidP="00276D7C">
      <w:pPr>
        <w:autoSpaceDE w:val="0"/>
        <w:autoSpaceDN w:val="0"/>
        <w:adjustRightInd w:val="0"/>
        <w:spacing w:line="241" w:lineRule="atLeast"/>
        <w:jc w:val="both"/>
        <w:rPr>
          <w:rFonts w:ascii="Comic Sans MS" w:hAnsi="Comic Sans MS" w:cs="AHNJTL+Frutiger-Bold"/>
          <w:color w:val="000000"/>
          <w:sz w:val="22"/>
          <w:szCs w:val="22"/>
        </w:rPr>
      </w:pPr>
      <w:r w:rsidRPr="00D54782">
        <w:rPr>
          <w:rFonts w:ascii="Comic Sans MS" w:hAnsi="Comic Sans MS" w:cs="AHNJTL+Frutiger-Bold"/>
          <w:b/>
          <w:bCs/>
          <w:color w:val="000000"/>
          <w:sz w:val="22"/>
          <w:szCs w:val="22"/>
        </w:rPr>
        <w:t xml:space="preserve">Sustaining and strengthening your Policy within the school and home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Praise and affirmation.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Reminders on school letters/ newsletters throughout the year. </w:t>
      </w:r>
    </w:p>
    <w:p w:rsid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A “fun event” to highlight healthy lunches. This could include a competition, artwork or </w:t>
      </w:r>
      <w:r w:rsidR="00D54782">
        <w:rPr>
          <w:rFonts w:ascii="Comic Sans MS" w:hAnsi="Comic Sans MS" w:cs="CXHVVH+Frutiger-Light"/>
          <w:color w:val="000000"/>
          <w:sz w:val="22"/>
          <w:szCs w:val="22"/>
        </w:rPr>
        <w:t xml:space="preserve">   </w:t>
      </w:r>
    </w:p>
    <w:p w:rsidR="00276D7C" w:rsidRPr="00D54782" w:rsidRDefault="00D54782" w:rsidP="00276D7C">
      <w:pPr>
        <w:autoSpaceDE w:val="0"/>
        <w:autoSpaceDN w:val="0"/>
        <w:adjustRightInd w:val="0"/>
        <w:spacing w:line="241" w:lineRule="atLeast"/>
        <w:jc w:val="both"/>
        <w:rPr>
          <w:rFonts w:ascii="Comic Sans MS" w:hAnsi="Comic Sans MS" w:cs="CXHVVH+Frutiger-Light"/>
          <w:color w:val="000000"/>
          <w:sz w:val="22"/>
          <w:szCs w:val="22"/>
        </w:rPr>
      </w:pPr>
      <w:r>
        <w:rPr>
          <w:rFonts w:ascii="Comic Sans MS" w:hAnsi="Comic Sans MS" w:cs="CXHVVH+Frutiger-Light"/>
          <w:color w:val="000000"/>
          <w:sz w:val="22"/>
          <w:szCs w:val="22"/>
        </w:rPr>
        <w:t xml:space="preserve">  </w:t>
      </w:r>
      <w:r w:rsidR="00276D7C" w:rsidRPr="00D54782">
        <w:rPr>
          <w:rFonts w:ascii="Comic Sans MS" w:hAnsi="Comic Sans MS" w:cs="CXHVVH+Frutiger-Light"/>
          <w:color w:val="000000"/>
          <w:sz w:val="22"/>
          <w:szCs w:val="22"/>
        </w:rPr>
        <w:t xml:space="preserve">display.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Inform all new staff of the policy.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Ensure that the guidelines are clearly displayed.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Display the Food Pyramid poster and any other relevant posters. </w:t>
      </w:r>
    </w:p>
    <w:p w:rsidR="00276D7C" w:rsidRP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Use national campaigns, for example National Healthy Eating Week, to highlight awareness. </w:t>
      </w:r>
    </w:p>
    <w:p w:rsidR="00D54782" w:rsidRDefault="00276D7C" w:rsidP="00276D7C">
      <w:pPr>
        <w:autoSpaceDE w:val="0"/>
        <w:autoSpaceDN w:val="0"/>
        <w:adjustRightInd w:val="0"/>
        <w:spacing w:line="241" w:lineRule="atLeast"/>
        <w:jc w:val="both"/>
        <w:rPr>
          <w:rFonts w:ascii="Comic Sans MS" w:hAnsi="Comic Sans MS" w:cs="CXHVVH+Frutiger-Light"/>
          <w:color w:val="000000"/>
          <w:sz w:val="22"/>
          <w:szCs w:val="22"/>
        </w:rPr>
      </w:pPr>
      <w:r w:rsidRPr="00D54782">
        <w:rPr>
          <w:rFonts w:ascii="Comic Sans MS" w:hAnsi="Comic Sans MS" w:cs="CXHVVH+Frutiger-Light"/>
          <w:color w:val="000000"/>
          <w:sz w:val="22"/>
          <w:szCs w:val="22"/>
        </w:rPr>
        <w:t xml:space="preserve">• Link in with local shops to promote healthy lunch choices (i.e. sandwich and fruit for sale at </w:t>
      </w:r>
      <w:r w:rsidR="00D54782">
        <w:rPr>
          <w:rFonts w:ascii="Comic Sans MS" w:hAnsi="Comic Sans MS" w:cs="CXHVVH+Frutiger-Light"/>
          <w:color w:val="000000"/>
          <w:sz w:val="22"/>
          <w:szCs w:val="22"/>
        </w:rPr>
        <w:t xml:space="preserve"> </w:t>
      </w:r>
    </w:p>
    <w:p w:rsidR="00276D7C" w:rsidRPr="00D54782" w:rsidRDefault="00D54782" w:rsidP="00276D7C">
      <w:pPr>
        <w:autoSpaceDE w:val="0"/>
        <w:autoSpaceDN w:val="0"/>
        <w:adjustRightInd w:val="0"/>
        <w:spacing w:line="241" w:lineRule="atLeast"/>
        <w:jc w:val="both"/>
        <w:rPr>
          <w:rFonts w:ascii="Comic Sans MS" w:hAnsi="Comic Sans MS" w:cs="CXHVVH+Frutiger-Light"/>
          <w:color w:val="000000"/>
          <w:sz w:val="22"/>
          <w:szCs w:val="22"/>
        </w:rPr>
      </w:pPr>
      <w:r>
        <w:rPr>
          <w:rFonts w:ascii="Comic Sans MS" w:hAnsi="Comic Sans MS" w:cs="CXHVVH+Frutiger-Light"/>
          <w:color w:val="000000"/>
          <w:sz w:val="22"/>
          <w:szCs w:val="22"/>
        </w:rPr>
        <w:t xml:space="preserve">  </w:t>
      </w:r>
      <w:r w:rsidR="00276D7C" w:rsidRPr="00D54782">
        <w:rPr>
          <w:rFonts w:ascii="Comic Sans MS" w:hAnsi="Comic Sans MS" w:cs="CXHVVH+Frutiger-Light"/>
          <w:color w:val="000000"/>
          <w:sz w:val="22"/>
          <w:szCs w:val="22"/>
        </w:rPr>
        <w:t>special low price).</w:t>
      </w:r>
    </w:p>
    <w:p w:rsidR="00D04A94" w:rsidRPr="00D54782" w:rsidRDefault="00D04A94" w:rsidP="00276D7C">
      <w:pPr>
        <w:spacing w:before="100" w:beforeAutospacing="1" w:after="100" w:afterAutospacing="1"/>
        <w:jc w:val="both"/>
        <w:rPr>
          <w:rFonts w:ascii="Comic Sans MS" w:hAnsi="Comic Sans MS"/>
          <w:b/>
          <w:bCs/>
          <w:color w:val="000000"/>
          <w:sz w:val="20"/>
          <w:szCs w:val="20"/>
        </w:rPr>
      </w:pPr>
      <w:bookmarkStart w:id="1" w:name="Lunch_Policy:"/>
      <w:r w:rsidRPr="00D54782">
        <w:rPr>
          <w:rFonts w:ascii="Comic Sans MS" w:hAnsi="Comic Sans MS"/>
          <w:b/>
          <w:bCs/>
          <w:color w:val="000000"/>
          <w:sz w:val="20"/>
          <w:szCs w:val="20"/>
        </w:rPr>
        <w:t>An information leaflet will be handed out to all parents at the beginning of the school year.</w:t>
      </w:r>
    </w:p>
    <w:p w:rsidR="00276D7C" w:rsidRPr="00D54782" w:rsidRDefault="00D04A94" w:rsidP="00276D7C">
      <w:pPr>
        <w:spacing w:before="100" w:beforeAutospacing="1" w:after="100" w:afterAutospacing="1"/>
        <w:jc w:val="both"/>
        <w:rPr>
          <w:rFonts w:ascii="Comic Sans MS" w:hAnsi="Comic Sans MS"/>
          <w:b/>
          <w:bCs/>
          <w:color w:val="000000"/>
          <w:sz w:val="22"/>
          <w:szCs w:val="22"/>
        </w:rPr>
      </w:pPr>
      <w:r w:rsidRPr="00D54782">
        <w:rPr>
          <w:rFonts w:ascii="Comic Sans MS" w:hAnsi="Comic Sans MS"/>
          <w:b/>
          <w:bCs/>
          <w:color w:val="000000"/>
          <w:sz w:val="22"/>
          <w:szCs w:val="22"/>
        </w:rPr>
        <w:t xml:space="preserve">Sample </w:t>
      </w:r>
      <w:r w:rsidR="00276D7C" w:rsidRPr="00D54782">
        <w:rPr>
          <w:rFonts w:ascii="Comic Sans MS" w:hAnsi="Comic Sans MS"/>
          <w:b/>
          <w:bCs/>
          <w:color w:val="000000"/>
          <w:sz w:val="22"/>
          <w:szCs w:val="22"/>
        </w:rPr>
        <w:t xml:space="preserve">Lunch Policy: </w:t>
      </w:r>
      <w:bookmarkEnd w:id="1"/>
    </w:p>
    <w:p w:rsidR="00276D7C" w:rsidRPr="00D54782" w:rsidRDefault="00276D7C" w:rsidP="00276D7C">
      <w:pPr>
        <w:spacing w:before="100" w:beforeAutospacing="1" w:after="100" w:afterAutospacing="1"/>
        <w:rPr>
          <w:rFonts w:ascii="Comic Sans MS" w:hAnsi="Comic Sans MS"/>
          <w:color w:val="000000"/>
          <w:sz w:val="22"/>
          <w:szCs w:val="22"/>
        </w:rPr>
      </w:pPr>
      <w:r w:rsidRPr="00D54782">
        <w:rPr>
          <w:rFonts w:ascii="Comic Sans MS" w:hAnsi="Comic Sans MS"/>
          <w:color w:val="000000"/>
          <w:spacing w:val="-20"/>
          <w:sz w:val="22"/>
          <w:szCs w:val="22"/>
          <w:lang w:val="en-IE"/>
        </w:rPr>
        <w:t>Much of the recent focus on children’s health has been in the areas of nutrition, exercise and rising levels of obesity.  It is therefore timely that the Schools support parents in providing healthy food that will enable their children to participate fully in the school day.  By raising nutrition awareness amongst our children we are providing them with a basis to make informed choices about their health into the future.</w:t>
      </w:r>
    </w:p>
    <w:p w:rsidR="00276D7C" w:rsidRPr="00D54782" w:rsidRDefault="008C1265" w:rsidP="00276D7C">
      <w:pPr>
        <w:rPr>
          <w:rFonts w:ascii="Comic Sans MS" w:hAnsi="Comic Sans MS"/>
          <w:color w:val="000000"/>
          <w:sz w:val="22"/>
          <w:szCs w:val="22"/>
        </w:rPr>
      </w:pPr>
      <w:r>
        <w:rPr>
          <w:noProof/>
          <w:sz w:val="22"/>
          <w:szCs w:val="22"/>
          <w:lang w:val="en-IE" w:eastAsia="en-IE"/>
        </w:rPr>
        <w:drawing>
          <wp:anchor distT="0" distB="0" distL="114300" distR="114300" simplePos="0" relativeHeight="251656192" behindDoc="1" locked="0" layoutInCell="1" allowOverlap="1">
            <wp:simplePos x="0" y="0"/>
            <wp:positionH relativeFrom="column">
              <wp:posOffset>1266825</wp:posOffset>
            </wp:positionH>
            <wp:positionV relativeFrom="paragraph">
              <wp:posOffset>133350</wp:posOffset>
            </wp:positionV>
            <wp:extent cx="3004185" cy="2125345"/>
            <wp:effectExtent l="19050" t="0" r="5715" b="0"/>
            <wp:wrapThrough wrapText="bothSides">
              <wp:wrapPolygon edited="0">
                <wp:start x="-137" y="0"/>
                <wp:lineTo x="-137" y="21490"/>
                <wp:lineTo x="21641" y="21490"/>
                <wp:lineTo x="21641" y="0"/>
                <wp:lineTo x="-137" y="0"/>
              </wp:wrapPolygon>
            </wp:wrapThrough>
            <wp:docPr id="14" name="Picture 14" descr="http://www.belgrove.ie/images/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lgrove.ie/images/Lunch1.jpg"/>
                    <pic:cNvPicPr>
                      <a:picLocks noChangeAspect="1" noChangeArrowheads="1"/>
                    </pic:cNvPicPr>
                  </pic:nvPicPr>
                  <pic:blipFill>
                    <a:blip r:embed="rId7" r:link="rId8"/>
                    <a:srcRect/>
                    <a:stretch>
                      <a:fillRect/>
                    </a:stretch>
                  </pic:blipFill>
                  <pic:spPr bwMode="auto">
                    <a:xfrm>
                      <a:off x="0" y="0"/>
                      <a:ext cx="3004185" cy="2125345"/>
                    </a:xfrm>
                    <a:prstGeom prst="rect">
                      <a:avLst/>
                    </a:prstGeom>
                    <a:noFill/>
                    <a:ln w="9525">
                      <a:noFill/>
                      <a:miter lim="800000"/>
                      <a:headEnd/>
                      <a:tailEnd/>
                    </a:ln>
                  </pic:spPr>
                </pic:pic>
              </a:graphicData>
            </a:graphic>
          </wp:anchor>
        </w:drawing>
      </w:r>
    </w:p>
    <w:p w:rsidR="00D54782" w:rsidRDefault="00D54782" w:rsidP="00276D7C">
      <w:pPr>
        <w:spacing w:before="100" w:beforeAutospacing="1" w:after="100" w:afterAutospacing="1"/>
        <w:rPr>
          <w:rFonts w:ascii="Comic Sans MS" w:hAnsi="Comic Sans MS"/>
          <w:color w:val="000000"/>
          <w:sz w:val="22"/>
          <w:szCs w:val="22"/>
          <w:lang w:val="en-IE"/>
        </w:rPr>
      </w:pPr>
    </w:p>
    <w:p w:rsidR="00D54782" w:rsidRDefault="00D54782" w:rsidP="00276D7C">
      <w:pPr>
        <w:spacing w:before="100" w:beforeAutospacing="1" w:after="100" w:afterAutospacing="1"/>
        <w:rPr>
          <w:rFonts w:ascii="Comic Sans MS" w:hAnsi="Comic Sans MS"/>
          <w:color w:val="000000"/>
          <w:sz w:val="22"/>
          <w:szCs w:val="22"/>
          <w:lang w:val="en-IE"/>
        </w:rPr>
      </w:pPr>
    </w:p>
    <w:p w:rsidR="00D54782" w:rsidRDefault="00D54782" w:rsidP="00276D7C">
      <w:pPr>
        <w:spacing w:before="100" w:beforeAutospacing="1" w:after="100" w:afterAutospacing="1"/>
        <w:rPr>
          <w:rFonts w:ascii="Comic Sans MS" w:hAnsi="Comic Sans MS"/>
          <w:color w:val="000000"/>
          <w:sz w:val="22"/>
          <w:szCs w:val="22"/>
          <w:lang w:val="en-IE"/>
        </w:rPr>
      </w:pPr>
    </w:p>
    <w:p w:rsidR="00D54782" w:rsidRDefault="00D54782" w:rsidP="00276D7C">
      <w:pPr>
        <w:spacing w:before="100" w:beforeAutospacing="1" w:after="100" w:afterAutospacing="1"/>
        <w:rPr>
          <w:rFonts w:ascii="Comic Sans MS" w:hAnsi="Comic Sans MS"/>
          <w:color w:val="000000"/>
          <w:sz w:val="22"/>
          <w:szCs w:val="22"/>
          <w:lang w:val="en-IE"/>
        </w:rPr>
      </w:pPr>
    </w:p>
    <w:p w:rsidR="00D54782" w:rsidRDefault="00D54782" w:rsidP="00276D7C">
      <w:pPr>
        <w:spacing w:before="100" w:beforeAutospacing="1" w:after="100" w:afterAutospacing="1"/>
        <w:rPr>
          <w:rFonts w:ascii="Comic Sans MS" w:hAnsi="Comic Sans MS"/>
          <w:color w:val="000000"/>
          <w:sz w:val="22"/>
          <w:szCs w:val="22"/>
          <w:lang w:val="en-IE"/>
        </w:rPr>
      </w:pPr>
    </w:p>
    <w:p w:rsidR="00276D7C" w:rsidRPr="00D54782" w:rsidRDefault="00276D7C" w:rsidP="00276D7C">
      <w:pPr>
        <w:spacing w:before="100" w:beforeAutospacing="1" w:after="100" w:afterAutospacing="1"/>
        <w:rPr>
          <w:rFonts w:ascii="Comic Sans MS" w:hAnsi="Comic Sans MS"/>
          <w:color w:val="000000"/>
          <w:sz w:val="21"/>
          <w:szCs w:val="21"/>
        </w:rPr>
      </w:pPr>
      <w:r w:rsidRPr="00D54782">
        <w:rPr>
          <w:rFonts w:ascii="Comic Sans MS" w:hAnsi="Comic Sans MS"/>
          <w:color w:val="000000"/>
          <w:sz w:val="21"/>
          <w:szCs w:val="21"/>
          <w:lang w:val="en-IE"/>
        </w:rPr>
        <w:t xml:space="preserve">A healthy lunch includes: </w:t>
      </w:r>
    </w:p>
    <w:p w:rsidR="00276D7C" w:rsidRPr="00D54782" w:rsidRDefault="008C1265" w:rsidP="00276D7C">
      <w:pPr>
        <w:spacing w:before="100" w:beforeAutospacing="1" w:after="100" w:afterAutospacing="1"/>
        <w:ind w:left="720" w:firstLine="360"/>
        <w:jc w:val="both"/>
        <w:rPr>
          <w:rFonts w:ascii="Comic Sans MS" w:hAnsi="Comic Sans MS"/>
          <w:color w:val="000000"/>
          <w:sz w:val="21"/>
          <w:szCs w:val="21"/>
        </w:rPr>
      </w:pPr>
      <w:r>
        <w:rPr>
          <w:rFonts w:ascii="Comic Sans MS" w:hAnsi="Comic Sans MS"/>
          <w:noProof/>
          <w:color w:val="000000"/>
          <w:sz w:val="21"/>
          <w:szCs w:val="21"/>
          <w:lang w:val="en-IE" w:eastAsia="en-IE"/>
        </w:rPr>
        <w:drawing>
          <wp:inline distT="0" distB="0" distL="0" distR="0">
            <wp:extent cx="122555" cy="12255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00276D7C" w:rsidRPr="00D54782">
        <w:rPr>
          <w:rFonts w:ascii="Comic Sans MS" w:hAnsi="Comic Sans MS"/>
          <w:color w:val="000000"/>
          <w:sz w:val="21"/>
          <w:szCs w:val="21"/>
          <w:lang w:val="en-IE"/>
        </w:rPr>
        <w:t xml:space="preserve">      2 servings from the bottom shelf; and </w:t>
      </w:r>
    </w:p>
    <w:p w:rsidR="00276D7C" w:rsidRPr="00D54782" w:rsidRDefault="008C1265" w:rsidP="00276D7C">
      <w:pPr>
        <w:spacing w:before="100" w:beforeAutospacing="1" w:after="100" w:afterAutospacing="1"/>
        <w:ind w:left="720" w:firstLine="360"/>
        <w:jc w:val="both"/>
        <w:rPr>
          <w:rFonts w:ascii="Comic Sans MS" w:hAnsi="Comic Sans MS"/>
          <w:color w:val="000000"/>
          <w:sz w:val="21"/>
          <w:szCs w:val="21"/>
        </w:rPr>
      </w:pPr>
      <w:r>
        <w:rPr>
          <w:rFonts w:ascii="Comic Sans MS" w:hAnsi="Comic Sans MS"/>
          <w:noProof/>
          <w:color w:val="000000"/>
          <w:sz w:val="21"/>
          <w:szCs w:val="21"/>
          <w:lang w:val="en-IE" w:eastAsia="en-IE"/>
        </w:rPr>
        <w:drawing>
          <wp:inline distT="0" distB="0" distL="0" distR="0">
            <wp:extent cx="122555" cy="12255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00276D7C" w:rsidRPr="00D54782">
        <w:rPr>
          <w:rFonts w:ascii="Comic Sans MS" w:hAnsi="Comic Sans MS"/>
          <w:color w:val="000000"/>
          <w:sz w:val="21"/>
          <w:szCs w:val="21"/>
        </w:rPr>
        <w:t xml:space="preserve">      </w:t>
      </w:r>
      <w:r w:rsidR="00276D7C" w:rsidRPr="00D54782">
        <w:rPr>
          <w:rFonts w:ascii="Comic Sans MS" w:hAnsi="Comic Sans MS"/>
          <w:color w:val="000000"/>
          <w:sz w:val="21"/>
          <w:szCs w:val="21"/>
          <w:lang w:val="en-IE"/>
        </w:rPr>
        <w:t>1 serving from the next three shelves.</w:t>
      </w:r>
    </w:p>
    <w:p w:rsidR="00276D7C" w:rsidRPr="00D54782" w:rsidRDefault="00276D7C" w:rsidP="00276D7C">
      <w:pPr>
        <w:spacing w:before="100" w:beforeAutospacing="1" w:after="100" w:afterAutospacing="1"/>
        <w:jc w:val="both"/>
        <w:rPr>
          <w:rFonts w:ascii="Comic Sans MS" w:hAnsi="Comic Sans MS"/>
          <w:color w:val="000000"/>
          <w:sz w:val="21"/>
          <w:szCs w:val="21"/>
        </w:rPr>
      </w:pPr>
      <w:r w:rsidRPr="00D54782">
        <w:rPr>
          <w:rFonts w:ascii="Comic Sans MS" w:hAnsi="Comic Sans MS"/>
          <w:color w:val="000000"/>
          <w:sz w:val="21"/>
          <w:szCs w:val="21"/>
          <w:lang w:val="en-IE"/>
        </w:rPr>
        <w:t>Fluid intake is very important and children should be encouraged to take a drink with their meal.  The children will be allowed to drink water during the school day if it is provided in a non-spill bottle.</w:t>
      </w:r>
    </w:p>
    <w:p w:rsidR="00276D7C" w:rsidRPr="00D54782" w:rsidRDefault="00276D7C" w:rsidP="00276D7C">
      <w:pPr>
        <w:spacing w:before="100" w:beforeAutospacing="1" w:after="100" w:afterAutospacing="1"/>
        <w:rPr>
          <w:rFonts w:ascii="Comic Sans MS" w:hAnsi="Comic Sans MS"/>
          <w:color w:val="000000"/>
          <w:sz w:val="22"/>
          <w:szCs w:val="22"/>
          <w:lang w:val="en-IE"/>
        </w:rPr>
      </w:pPr>
      <w:r w:rsidRPr="00D54782">
        <w:rPr>
          <w:rFonts w:ascii="Comic Sans MS" w:hAnsi="Comic Sans MS"/>
          <w:color w:val="000000"/>
          <w:sz w:val="21"/>
          <w:szCs w:val="21"/>
          <w:lang w:val="en-IE"/>
        </w:rPr>
        <w:t>The children will be allowed to drink water during the school day if it is provided in a non-spill</w:t>
      </w:r>
      <w:r w:rsidRPr="00D54782">
        <w:rPr>
          <w:rFonts w:ascii="Comic Sans MS" w:hAnsi="Comic Sans MS"/>
          <w:color w:val="000000"/>
          <w:sz w:val="22"/>
          <w:szCs w:val="22"/>
          <w:lang w:val="en-IE"/>
        </w:rPr>
        <w:t xml:space="preserve"> </w:t>
      </w:r>
      <w:r w:rsidR="00D54782">
        <w:rPr>
          <w:rFonts w:ascii="Comic Sans MS" w:hAnsi="Comic Sans MS"/>
          <w:color w:val="000000"/>
          <w:sz w:val="22"/>
          <w:szCs w:val="22"/>
          <w:lang w:val="en-IE"/>
        </w:rPr>
        <w:t xml:space="preserve"> b</w:t>
      </w:r>
      <w:r w:rsidRPr="00D54782">
        <w:rPr>
          <w:rFonts w:ascii="Comic Sans MS" w:hAnsi="Comic Sans MS"/>
          <w:color w:val="000000"/>
          <w:sz w:val="22"/>
          <w:szCs w:val="22"/>
          <w:lang w:val="en-IE"/>
        </w:rPr>
        <w:t>ottle.</w:t>
      </w:r>
    </w:p>
    <w:p w:rsidR="00437C20" w:rsidRPr="00D54782" w:rsidRDefault="00437C20" w:rsidP="00276D7C">
      <w:pPr>
        <w:spacing w:before="100" w:beforeAutospacing="1" w:after="100" w:afterAutospacing="1"/>
        <w:rPr>
          <w:rFonts w:ascii="Comic Sans MS" w:hAnsi="Comic Sans MS"/>
          <w:color w:val="000000"/>
          <w:sz w:val="22"/>
          <w:szCs w:val="22"/>
        </w:rPr>
      </w:pPr>
    </w:p>
    <w:tbl>
      <w:tblPr>
        <w:tblW w:w="6460" w:type="dxa"/>
        <w:jc w:val="center"/>
        <w:tblInd w:w="-97" w:type="dxa"/>
        <w:tblCellMar>
          <w:left w:w="0" w:type="dxa"/>
          <w:right w:w="0" w:type="dxa"/>
        </w:tblCellMar>
        <w:tblLook w:val="0000" w:firstRow="0" w:lastRow="0" w:firstColumn="0" w:lastColumn="0" w:noHBand="0" w:noVBand="0"/>
      </w:tblPr>
      <w:tblGrid>
        <w:gridCol w:w="1624"/>
        <w:gridCol w:w="312"/>
        <w:gridCol w:w="2456"/>
        <w:gridCol w:w="312"/>
        <w:gridCol w:w="1756"/>
      </w:tblGrid>
      <w:tr w:rsidR="00276D7C" w:rsidRPr="00D54782">
        <w:trPr>
          <w:jc w:val="center"/>
        </w:trPr>
        <w:tc>
          <w:tcPr>
            <w:tcW w:w="1624" w:type="dxa"/>
            <w:tcBorders>
              <w:top w:val="single" w:sz="18" w:space="0" w:color="008000"/>
              <w:left w:val="single" w:sz="18" w:space="0" w:color="008000"/>
              <w:bottom w:val="nil"/>
              <w:right w:val="single" w:sz="18" w:space="0" w:color="008000"/>
            </w:tcBorders>
            <w:shd w:val="clear" w:color="auto" w:fill="33CC33"/>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color w:val="000000"/>
                <w:sz w:val="22"/>
                <w:szCs w:val="22"/>
                <w:lang w:val="en-IE"/>
              </w:rPr>
              <w:lastRenderedPageBreak/>
              <w:t> </w:t>
            </w:r>
            <w:r w:rsidRPr="00D54782">
              <w:rPr>
                <w:rFonts w:ascii="Comic Sans MS" w:hAnsi="Comic Sans MS"/>
                <w:b/>
                <w:bCs/>
                <w:color w:val="000000"/>
                <w:sz w:val="22"/>
                <w:szCs w:val="22"/>
                <w:lang w:val="en-IE"/>
              </w:rPr>
              <w:t>Good Choices</w:t>
            </w:r>
          </w:p>
        </w:tc>
        <w:tc>
          <w:tcPr>
            <w:tcW w:w="312" w:type="dxa"/>
            <w:tcBorders>
              <w:top w:val="nil"/>
              <w:left w:val="nil"/>
              <w:bottom w:val="nil"/>
              <w:right w:val="single" w:sz="18" w:space="0" w:color="FF66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 </w:t>
            </w:r>
          </w:p>
        </w:tc>
        <w:tc>
          <w:tcPr>
            <w:tcW w:w="2456" w:type="dxa"/>
            <w:tcBorders>
              <w:top w:val="single" w:sz="18" w:space="0" w:color="FF6600"/>
              <w:left w:val="nil"/>
              <w:bottom w:val="nil"/>
              <w:right w:val="single" w:sz="18" w:space="0" w:color="FF6600"/>
            </w:tcBorders>
            <w:shd w:val="clear" w:color="auto" w:fill="FF9900"/>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Only At Meal Times</w:t>
            </w:r>
          </w:p>
        </w:tc>
        <w:tc>
          <w:tcPr>
            <w:tcW w:w="312" w:type="dxa"/>
            <w:tcBorders>
              <w:top w:val="nil"/>
              <w:left w:val="nil"/>
              <w:bottom w:val="nil"/>
              <w:right w:val="single" w:sz="18" w:space="0" w:color="FF00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 </w:t>
            </w:r>
          </w:p>
        </w:tc>
        <w:tc>
          <w:tcPr>
            <w:tcW w:w="1756" w:type="dxa"/>
            <w:tcBorders>
              <w:top w:val="single" w:sz="18" w:space="0" w:color="FF0000"/>
              <w:left w:val="nil"/>
              <w:bottom w:val="nil"/>
              <w:right w:val="single" w:sz="18" w:space="0" w:color="FF0000"/>
            </w:tcBorders>
            <w:shd w:val="clear" w:color="auto" w:fill="FF3300"/>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Not Tooth Friendly</w:t>
            </w:r>
          </w:p>
        </w:tc>
      </w:tr>
      <w:tr w:rsidR="00276D7C" w:rsidRPr="00D54782">
        <w:trPr>
          <w:jc w:val="center"/>
        </w:trPr>
        <w:tc>
          <w:tcPr>
            <w:tcW w:w="1624" w:type="dxa"/>
            <w:tcBorders>
              <w:top w:val="nil"/>
              <w:left w:val="single" w:sz="18" w:space="0" w:color="008000"/>
              <w:bottom w:val="nil"/>
              <w:right w:val="single" w:sz="18" w:space="0" w:color="008000"/>
            </w:tcBorders>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Water</w:t>
            </w:r>
          </w:p>
        </w:tc>
        <w:tc>
          <w:tcPr>
            <w:tcW w:w="312" w:type="dxa"/>
            <w:tcBorders>
              <w:top w:val="nil"/>
              <w:left w:val="nil"/>
              <w:bottom w:val="nil"/>
              <w:right w:val="single" w:sz="18" w:space="0" w:color="FF66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 </w:t>
            </w:r>
          </w:p>
        </w:tc>
        <w:tc>
          <w:tcPr>
            <w:tcW w:w="2456" w:type="dxa"/>
            <w:tcBorders>
              <w:top w:val="nil"/>
              <w:left w:val="nil"/>
              <w:bottom w:val="nil"/>
              <w:right w:val="single" w:sz="18" w:space="0" w:color="FF6600"/>
            </w:tcBorders>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Diluted Sugar Free Squash</w:t>
            </w:r>
          </w:p>
        </w:tc>
        <w:tc>
          <w:tcPr>
            <w:tcW w:w="312" w:type="dxa"/>
            <w:tcBorders>
              <w:top w:val="nil"/>
              <w:left w:val="nil"/>
              <w:bottom w:val="nil"/>
              <w:right w:val="single" w:sz="18" w:space="0" w:color="FF00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 </w:t>
            </w:r>
          </w:p>
        </w:tc>
        <w:tc>
          <w:tcPr>
            <w:tcW w:w="1756" w:type="dxa"/>
            <w:tcBorders>
              <w:top w:val="nil"/>
              <w:left w:val="nil"/>
              <w:bottom w:val="nil"/>
              <w:right w:val="single" w:sz="18" w:space="0" w:color="FF0000"/>
            </w:tcBorders>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Fruit Drinks</w:t>
            </w:r>
          </w:p>
        </w:tc>
      </w:tr>
      <w:tr w:rsidR="00276D7C" w:rsidRPr="00D54782">
        <w:trPr>
          <w:jc w:val="center"/>
        </w:trPr>
        <w:tc>
          <w:tcPr>
            <w:tcW w:w="1624" w:type="dxa"/>
            <w:tcBorders>
              <w:top w:val="nil"/>
              <w:left w:val="single" w:sz="18" w:space="0" w:color="008000"/>
              <w:bottom w:val="single" w:sz="18" w:space="0" w:color="008000"/>
              <w:right w:val="single" w:sz="18" w:space="0" w:color="008000"/>
            </w:tcBorders>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Milk</w:t>
            </w:r>
          </w:p>
        </w:tc>
        <w:tc>
          <w:tcPr>
            <w:tcW w:w="312" w:type="dxa"/>
            <w:tcBorders>
              <w:top w:val="nil"/>
              <w:left w:val="nil"/>
              <w:bottom w:val="nil"/>
              <w:right w:val="single" w:sz="18" w:space="0" w:color="FF66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 </w:t>
            </w:r>
          </w:p>
        </w:tc>
        <w:tc>
          <w:tcPr>
            <w:tcW w:w="2456" w:type="dxa"/>
            <w:tcBorders>
              <w:top w:val="nil"/>
              <w:left w:val="nil"/>
              <w:bottom w:val="single" w:sz="18" w:space="0" w:color="FF6600"/>
              <w:right w:val="single" w:sz="18" w:space="0" w:color="FF6600"/>
            </w:tcBorders>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Unsweetened Fruit Juice</w:t>
            </w:r>
          </w:p>
        </w:tc>
        <w:tc>
          <w:tcPr>
            <w:tcW w:w="312" w:type="dxa"/>
            <w:tcBorders>
              <w:top w:val="nil"/>
              <w:left w:val="nil"/>
              <w:bottom w:val="nil"/>
              <w:right w:val="single" w:sz="18" w:space="0" w:color="FF00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 </w:t>
            </w:r>
          </w:p>
        </w:tc>
        <w:tc>
          <w:tcPr>
            <w:tcW w:w="1756" w:type="dxa"/>
            <w:tcBorders>
              <w:top w:val="nil"/>
              <w:left w:val="nil"/>
              <w:bottom w:val="single" w:sz="18" w:space="0" w:color="FF0000"/>
              <w:right w:val="single" w:sz="18" w:space="0" w:color="FF0000"/>
            </w:tcBorders>
            <w:tcMar>
              <w:top w:w="0" w:type="dxa"/>
              <w:left w:w="108" w:type="dxa"/>
              <w:bottom w:w="0" w:type="dxa"/>
              <w:right w:w="108" w:type="dxa"/>
            </w:tcMa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Fizzy Drinks</w:t>
            </w:r>
          </w:p>
        </w:tc>
      </w:tr>
    </w:tbl>
    <w:p w:rsidR="00276D7C" w:rsidRPr="00D54782" w:rsidRDefault="00276D7C" w:rsidP="00437C20">
      <w:pPr>
        <w:spacing w:before="120"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Lunch Box Idea</w:t>
      </w:r>
      <w:r w:rsidR="00437C20" w:rsidRPr="00D54782">
        <w:rPr>
          <w:rFonts w:ascii="Comic Sans MS" w:hAnsi="Comic Sans MS"/>
          <w:b/>
          <w:bCs/>
          <w:color w:val="000000"/>
          <w:sz w:val="22"/>
          <w:szCs w:val="22"/>
          <w:lang w:val="en-IE"/>
        </w:rPr>
        <w:t>s</w:t>
      </w:r>
    </w:p>
    <w:p w:rsidR="00276D7C" w:rsidRPr="00F57C18" w:rsidRDefault="0055434F" w:rsidP="00F57C18">
      <w:pPr>
        <w:spacing w:before="100" w:beforeAutospacing="1" w:after="100" w:afterAutospacing="1"/>
        <w:rPr>
          <w:rFonts w:ascii="Comic Sans MS" w:hAnsi="Comic Sans MS"/>
          <w:sz w:val="22"/>
          <w:szCs w:val="22"/>
        </w:rPr>
      </w:pPr>
      <w:r>
        <w:rPr>
          <w:rFonts w:ascii="Comic Sans MS" w:hAnsi="Comic Sans MS"/>
          <w:noProof/>
          <w:sz w:val="22"/>
          <w:szCs w:val="22"/>
          <w:lang w:val="en-IE" w:eastAsia="en-IE"/>
        </w:rPr>
        <mc:AlternateContent>
          <mc:Choice Requires="wps">
            <w:drawing>
              <wp:anchor distT="0" distB="0" distL="114300" distR="114300" simplePos="0" relativeHeight="251655168" behindDoc="0" locked="0" layoutInCell="1" allowOverlap="1">
                <wp:simplePos x="0" y="0"/>
                <wp:positionH relativeFrom="column">
                  <wp:posOffset>1676400</wp:posOffset>
                </wp:positionH>
                <wp:positionV relativeFrom="paragraph">
                  <wp:posOffset>-6115050</wp:posOffset>
                </wp:positionV>
                <wp:extent cx="1524000" cy="1485900"/>
                <wp:effectExtent l="552450" t="9525" r="19050" b="2286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96985">
                          <a:off x="0" y="0"/>
                          <a:ext cx="1524000" cy="1485900"/>
                        </a:xfrm>
                        <a:prstGeom prst="cloudCallout">
                          <a:avLst>
                            <a:gd name="adj1" fmla="val 90588"/>
                            <a:gd name="adj2" fmla="val -48856"/>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280"/>
                            </w:tblGrid>
                            <w:tr w:rsidR="00C93CAA">
                              <w:trPr>
                                <w:tblCellSpacing w:w="0" w:type="dxa"/>
                              </w:trPr>
                              <w:tc>
                                <w:tcPr>
                                  <w:tcW w:w="0" w:type="auto"/>
                                  <w:tcBorders>
                                    <w:top w:val="nil"/>
                                    <w:left w:val="nil"/>
                                    <w:bottom w:val="nil"/>
                                    <w:right w:val="nil"/>
                                  </w:tcBorders>
                                  <w:vAlign w:val="center"/>
                                </w:tcPr>
                                <w:p w:rsidR="00C93CAA" w:rsidRDefault="00C93CAA">
                                  <w:pPr>
                                    <w:spacing w:before="100" w:beforeAutospacing="1" w:after="100" w:afterAutospacing="1"/>
                                    <w:jc w:val="center"/>
                                    <w:rPr>
                                      <w:color w:val="000000"/>
                                    </w:rPr>
                                  </w:pPr>
                                  <w:r>
                                    <w:rPr>
                                      <w:color w:val="000000"/>
                                      <w:sz w:val="15"/>
                                      <w:szCs w:val="15"/>
                                      <w:lang w:val="en-IE"/>
                                    </w:rPr>
                                    <w:t>Pitta Bread with Salmon</w:t>
                                  </w:r>
                                </w:p>
                                <w:p w:rsidR="00C93CAA" w:rsidRDefault="00C93CAA">
                                  <w:pPr>
                                    <w:spacing w:before="100" w:beforeAutospacing="1" w:after="100" w:afterAutospacing="1"/>
                                    <w:jc w:val="center"/>
                                    <w:rPr>
                                      <w:color w:val="000000"/>
                                      <w:lang w:val="en-IE"/>
                                    </w:rPr>
                                  </w:pPr>
                                  <w:r>
                                    <w:rPr>
                                      <w:color w:val="000000"/>
                                      <w:sz w:val="15"/>
                                      <w:szCs w:val="15"/>
                                      <w:lang w:val="en-IE"/>
                                    </w:rPr>
                                    <w:t>Cheese Unsweetened Fruit Juice</w:t>
                                  </w:r>
                                </w:p>
                                <w:p w:rsidR="00C93CAA" w:rsidRDefault="00C93CAA">
                                  <w:pPr>
                                    <w:spacing w:before="100" w:beforeAutospacing="1" w:after="100" w:afterAutospacing="1"/>
                                    <w:jc w:val="center"/>
                                    <w:rPr>
                                      <w:color w:val="000000"/>
                                      <w:lang w:val="en-IE"/>
                                    </w:rPr>
                                  </w:pPr>
                                </w:p>
                              </w:tc>
                            </w:tr>
                          </w:tbl>
                          <w:p w:rsidR="00C93CAA" w:rsidRDefault="00C93CAA" w:rsidP="00276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margin-left:132pt;margin-top:-481.5pt;width:120pt;height:117pt;rotation:1124705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" adj="30367,247">
                <v:textbox>
                  <w:txbxContent>
                    <w:tbl>
                      <w:tblPr>
                        <w:tblW w:w="5000" w:type="pct"/>
                        <w:tblCellSpacing w:w="0" w:type="dxa"/>
                        <w:tblCellMar>
                          <w:left w:w="0" w:type="dxa"/>
                          <w:right w:w="0" w:type="dxa"/>
                        </w:tblCellMar>
                        <w:tblLook w:val="0000" w:firstRow="0" w:lastRow="0" w:firstColumn="0" w:lastColumn="0" w:noHBand="0" w:noVBand="0"/>
                      </w:tblPr>
                      <w:tblGrid>
                        <w:gridCol w:w="1280"/>
                      </w:tblGrid>
                      <w:tr w:rsidR="00C93CAA">
                        <w:trPr>
                          <w:tblCellSpacing w:w="0" w:type="dxa"/>
                        </w:trPr>
                        <w:tc>
                          <w:tcPr>
                            <w:tcW w:w="0" w:type="auto"/>
                            <w:tcBorders>
                              <w:top w:val="nil"/>
                              <w:left w:val="nil"/>
                              <w:bottom w:val="nil"/>
                              <w:right w:val="nil"/>
                            </w:tcBorders>
                            <w:vAlign w:val="center"/>
                          </w:tcPr>
                          <w:p w:rsidR="00C93CAA" w:rsidRDefault="00C93CAA">
                            <w:pPr>
                              <w:spacing w:before="100" w:beforeAutospacing="1" w:after="100" w:afterAutospacing="1"/>
                              <w:jc w:val="center"/>
                              <w:rPr>
                                <w:color w:val="000000"/>
                              </w:rPr>
                            </w:pPr>
                            <w:r>
                              <w:rPr>
                                <w:color w:val="000000"/>
                                <w:sz w:val="15"/>
                                <w:szCs w:val="15"/>
                                <w:lang w:val="en-IE"/>
                              </w:rPr>
                              <w:t>Pitta Bread with Salmon</w:t>
                            </w:r>
                          </w:p>
                          <w:p w:rsidR="00C93CAA" w:rsidRDefault="00C93CAA">
                            <w:pPr>
                              <w:spacing w:before="100" w:beforeAutospacing="1" w:after="100" w:afterAutospacing="1"/>
                              <w:jc w:val="center"/>
                              <w:rPr>
                                <w:color w:val="000000"/>
                                <w:lang w:val="en-IE"/>
                              </w:rPr>
                            </w:pPr>
                            <w:r>
                              <w:rPr>
                                <w:color w:val="000000"/>
                                <w:sz w:val="15"/>
                                <w:szCs w:val="15"/>
                                <w:lang w:val="en-IE"/>
                              </w:rPr>
                              <w:t>Cheese Unsweetened Fruit Juice</w:t>
                            </w:r>
                          </w:p>
                          <w:p w:rsidR="00C93CAA" w:rsidRDefault="00C93CAA">
                            <w:pPr>
                              <w:spacing w:before="100" w:beforeAutospacing="1" w:after="100" w:afterAutospacing="1"/>
                              <w:jc w:val="center"/>
                              <w:rPr>
                                <w:color w:val="000000"/>
                                <w:lang w:val="en-IE"/>
                              </w:rPr>
                            </w:pPr>
                          </w:p>
                        </w:tc>
                      </w:tr>
                    </w:tbl>
                    <w:p w:rsidR="00C93CAA" w:rsidRDefault="00C93CAA" w:rsidP="00276D7C"/>
                  </w:txbxContent>
                </v:textbox>
              </v:shape>
            </w:pict>
          </mc:Fallback>
        </mc:AlternateContent>
      </w:r>
      <w:r w:rsidR="00276D7C" w:rsidRPr="00F57C18">
        <w:rPr>
          <w:rFonts w:ascii="Comic Sans MS" w:hAnsi="Comic Sans MS"/>
          <w:sz w:val="22"/>
          <w:szCs w:val="22"/>
          <w:lang w:val="en-IE"/>
        </w:rPr>
        <w:t>Keep food manageable e.g. give a peeled orange.</w:t>
      </w:r>
    </w:p>
    <w:p w:rsidR="00276D7C" w:rsidRPr="00D54782" w:rsidRDefault="00276D7C" w:rsidP="00276D7C">
      <w:pPr>
        <w:rPr>
          <w:rFonts w:ascii="Comic Sans MS" w:hAnsi="Comic Sans MS"/>
          <w:color w:val="000000"/>
          <w:sz w:val="22"/>
          <w:szCs w:val="22"/>
        </w:rPr>
      </w:pPr>
      <w:r w:rsidRPr="00D54782">
        <w:rPr>
          <w:rFonts w:ascii="Comic Sans MS" w:hAnsi="Comic Sans MS"/>
          <w:color w:val="000000"/>
          <w:sz w:val="22"/>
          <w:szCs w:val="22"/>
          <w:lang w:val="en-IE"/>
        </w:rPr>
        <w:t xml:space="preserve">Avoid messy foods e.g. </w:t>
      </w:r>
      <w:proofErr w:type="spellStart"/>
      <w:r w:rsidRPr="00D54782">
        <w:rPr>
          <w:rFonts w:ascii="Comic Sans MS" w:hAnsi="Comic Sans MS"/>
          <w:color w:val="000000"/>
          <w:sz w:val="22"/>
          <w:szCs w:val="22"/>
          <w:lang w:val="en-IE"/>
        </w:rPr>
        <w:t>Frubes</w:t>
      </w:r>
      <w:proofErr w:type="spellEnd"/>
      <w:r w:rsidRPr="00D54782">
        <w:rPr>
          <w:rFonts w:ascii="Comic Sans MS" w:hAnsi="Comic Sans MS"/>
          <w:color w:val="000000"/>
          <w:sz w:val="22"/>
          <w:szCs w:val="22"/>
          <w:lang w:val="en-IE"/>
        </w:rPr>
        <w:t xml:space="preserve"> which spill easily when opened</w:t>
      </w:r>
      <w:r w:rsidRPr="00D54782">
        <w:rPr>
          <w:rFonts w:ascii="Comic Sans MS" w:hAnsi="Comic Sans MS"/>
          <w:color w:val="000000"/>
          <w:sz w:val="22"/>
          <w:szCs w:val="22"/>
        </w:rPr>
        <w:t xml:space="preserve"> </w:t>
      </w:r>
    </w:p>
    <w:p w:rsidR="00276D7C" w:rsidRPr="00D54782" w:rsidRDefault="00437C20" w:rsidP="00276D7C">
      <w:pPr>
        <w:spacing w:before="100" w:beforeAutospacing="1" w:after="100" w:afterAutospacing="1"/>
        <w:jc w:val="both"/>
        <w:rPr>
          <w:rFonts w:ascii="Comic Sans MS" w:hAnsi="Comic Sans MS"/>
          <w:color w:val="000000"/>
          <w:sz w:val="22"/>
          <w:szCs w:val="22"/>
        </w:rPr>
      </w:pPr>
      <w:r w:rsidRPr="00D54782">
        <w:rPr>
          <w:rFonts w:ascii="Comic Sans MS" w:hAnsi="Comic Sans MS"/>
          <w:color w:val="000000"/>
          <w:sz w:val="22"/>
          <w:szCs w:val="22"/>
          <w:lang w:val="en-IE"/>
        </w:rPr>
        <w:t xml:space="preserve">The aim of </w:t>
      </w:r>
      <w:r w:rsidR="00A32CEF">
        <w:rPr>
          <w:rFonts w:ascii="Comic Sans MS" w:hAnsi="Comic Sans MS"/>
          <w:color w:val="000000"/>
          <w:sz w:val="22"/>
          <w:szCs w:val="22"/>
          <w:lang w:val="en-IE"/>
        </w:rPr>
        <w:t xml:space="preserve">Kilconly </w:t>
      </w:r>
      <w:r w:rsidRPr="00D54782">
        <w:rPr>
          <w:rFonts w:ascii="Comic Sans MS" w:hAnsi="Comic Sans MS"/>
          <w:color w:val="000000"/>
          <w:sz w:val="22"/>
          <w:szCs w:val="22"/>
          <w:lang w:val="en-IE"/>
        </w:rPr>
        <w:t>National</w:t>
      </w:r>
      <w:r w:rsidR="00276D7C" w:rsidRPr="00D54782">
        <w:rPr>
          <w:rFonts w:ascii="Comic Sans MS" w:hAnsi="Comic Sans MS"/>
          <w:color w:val="000000"/>
          <w:sz w:val="22"/>
          <w:szCs w:val="22"/>
          <w:lang w:val="en-IE"/>
        </w:rPr>
        <w:t xml:space="preserve"> School</w:t>
      </w:r>
      <w:r w:rsidRPr="00D54782">
        <w:rPr>
          <w:rFonts w:ascii="Comic Sans MS" w:hAnsi="Comic Sans MS"/>
          <w:color w:val="000000"/>
          <w:sz w:val="22"/>
          <w:szCs w:val="22"/>
          <w:lang w:val="en-IE"/>
        </w:rPr>
        <w:t>’</w:t>
      </w:r>
      <w:r w:rsidR="00276D7C" w:rsidRPr="00D54782">
        <w:rPr>
          <w:rFonts w:ascii="Comic Sans MS" w:hAnsi="Comic Sans MS"/>
          <w:color w:val="000000"/>
          <w:sz w:val="22"/>
          <w:szCs w:val="22"/>
          <w:lang w:val="en-IE"/>
        </w:rPr>
        <w:t xml:space="preserve">s Lunch Policy is to promote a culture of healthy eating within the school community.  </w:t>
      </w:r>
    </w:p>
    <w:p w:rsidR="00276D7C" w:rsidRPr="00D54782" w:rsidRDefault="00276D7C" w:rsidP="00276D7C">
      <w:pPr>
        <w:spacing w:before="100" w:beforeAutospacing="1" w:after="100" w:afterAutospacing="1"/>
        <w:jc w:val="both"/>
        <w:rPr>
          <w:rFonts w:ascii="Comic Sans MS" w:hAnsi="Comic Sans MS"/>
          <w:color w:val="000000"/>
          <w:sz w:val="22"/>
          <w:szCs w:val="22"/>
        </w:rPr>
      </w:pPr>
      <w:r w:rsidRPr="00D54782">
        <w:rPr>
          <w:rFonts w:ascii="Comic Sans MS" w:hAnsi="Comic Sans MS"/>
          <w:color w:val="000000"/>
          <w:sz w:val="22"/>
          <w:szCs w:val="22"/>
          <w:lang w:val="en-IE"/>
        </w:rPr>
        <w:t xml:space="preserve">This aim will be achieved by </w:t>
      </w:r>
    </w:p>
    <w:p w:rsidR="00276D7C" w:rsidRPr="00D54782" w:rsidRDefault="00276D7C" w:rsidP="00276D7C">
      <w:pPr>
        <w:spacing w:after="120"/>
        <w:ind w:left="714" w:hanging="357"/>
        <w:jc w:val="both"/>
        <w:rPr>
          <w:rFonts w:ascii="Comic Sans MS" w:hAnsi="Comic Sans MS"/>
          <w:color w:val="000000"/>
          <w:sz w:val="22"/>
          <w:szCs w:val="22"/>
        </w:rPr>
      </w:pPr>
      <w:r w:rsidRPr="00D54782">
        <w:rPr>
          <w:rFonts w:ascii="Comic Sans MS" w:hAnsi="Comic Sans MS"/>
          <w:color w:val="000000"/>
          <w:sz w:val="22"/>
          <w:szCs w:val="22"/>
          <w:lang w:val="en-IE"/>
        </w:rPr>
        <w:t>*       providing clear guidance in relation to suitable school lunches/snacks;</w:t>
      </w:r>
    </w:p>
    <w:p w:rsidR="00276D7C" w:rsidRPr="00D54782" w:rsidRDefault="00276D7C" w:rsidP="00276D7C">
      <w:pPr>
        <w:spacing w:after="120"/>
        <w:ind w:left="714" w:hanging="357"/>
        <w:jc w:val="both"/>
        <w:rPr>
          <w:rFonts w:ascii="Comic Sans MS" w:hAnsi="Comic Sans MS"/>
          <w:color w:val="000000"/>
          <w:sz w:val="22"/>
          <w:szCs w:val="22"/>
        </w:rPr>
      </w:pPr>
      <w:r w:rsidRPr="00D54782">
        <w:rPr>
          <w:rFonts w:ascii="Comic Sans MS" w:hAnsi="Comic Sans MS"/>
          <w:color w:val="000000"/>
          <w:sz w:val="22"/>
          <w:szCs w:val="22"/>
          <w:lang w:val="en-IE"/>
        </w:rPr>
        <w:t>*       giving parents suggestions and tips on appropriate foods and portion sizes; and</w:t>
      </w:r>
    </w:p>
    <w:p w:rsidR="00276D7C" w:rsidRPr="00D54782" w:rsidRDefault="00276D7C" w:rsidP="00276D7C">
      <w:pPr>
        <w:spacing w:after="120"/>
        <w:ind w:left="714" w:hanging="357"/>
        <w:jc w:val="both"/>
        <w:rPr>
          <w:rFonts w:ascii="Comic Sans MS" w:hAnsi="Comic Sans MS"/>
          <w:color w:val="000000"/>
          <w:sz w:val="22"/>
          <w:szCs w:val="22"/>
        </w:rPr>
      </w:pPr>
      <w:r w:rsidRPr="00D54782">
        <w:rPr>
          <w:rFonts w:ascii="Comic Sans MS" w:hAnsi="Comic Sans MS"/>
          <w:color w:val="000000"/>
          <w:sz w:val="22"/>
          <w:szCs w:val="22"/>
          <w:lang w:val="en-IE"/>
        </w:rPr>
        <w:t xml:space="preserve">*        incorporating the healthy eating message into the school day through both formal and informal lessons. </w:t>
      </w:r>
    </w:p>
    <w:p w:rsidR="00276D7C" w:rsidRPr="00D54782" w:rsidRDefault="00276D7C" w:rsidP="00276D7C">
      <w:pPr>
        <w:spacing w:before="100" w:beforeAutospacing="1" w:after="100" w:afterAutospacing="1"/>
        <w:jc w:val="both"/>
        <w:rPr>
          <w:rFonts w:ascii="Comic Sans MS" w:hAnsi="Comic Sans MS"/>
          <w:color w:val="000000"/>
          <w:sz w:val="22"/>
          <w:szCs w:val="22"/>
        </w:rPr>
      </w:pPr>
      <w:r w:rsidRPr="00D54782">
        <w:rPr>
          <w:rFonts w:ascii="Comic Sans MS" w:hAnsi="Comic Sans MS"/>
          <w:color w:val="000000"/>
          <w:sz w:val="22"/>
          <w:szCs w:val="22"/>
          <w:lang w:val="en-IE"/>
        </w:rPr>
        <w:t>The following items should not be included in your child’s lunchbox for the reasons stated:</w:t>
      </w:r>
    </w:p>
    <w:tbl>
      <w:tblPr>
        <w:tblW w:w="9545" w:type="dxa"/>
        <w:tblCellMar>
          <w:left w:w="0" w:type="dxa"/>
          <w:right w:w="0" w:type="dxa"/>
        </w:tblCellMar>
        <w:tblLook w:val="0000" w:firstRow="0" w:lastRow="0" w:firstColumn="0" w:lastColumn="0" w:noHBand="0" w:noVBand="0"/>
      </w:tblPr>
      <w:tblGrid>
        <w:gridCol w:w="3196"/>
        <w:gridCol w:w="6349"/>
      </w:tblGrid>
      <w:tr w:rsidR="00276D7C" w:rsidRPr="00D54782">
        <w:trPr>
          <w:trHeight w:val="465"/>
        </w:trPr>
        <w:tc>
          <w:tcPr>
            <w:tcW w:w="3196" w:type="dxa"/>
            <w:tcBorders>
              <w:top w:val="single" w:sz="18" w:space="0" w:color="auto"/>
              <w:left w:val="single" w:sz="18" w:space="0" w:color="auto"/>
              <w:bottom w:val="single" w:sz="8" w:space="0" w:color="auto"/>
              <w:right w:val="single" w:sz="4" w:space="0" w:color="auto"/>
            </w:tcBorders>
            <w:tcMar>
              <w:top w:w="0" w:type="dxa"/>
              <w:left w:w="108" w:type="dxa"/>
              <w:bottom w:w="0" w:type="dxa"/>
              <w:right w:w="108" w:type="dxa"/>
            </w:tcMar>
            <w:vAlign w:val="center"/>
          </w:tcPr>
          <w:p w:rsidR="00276D7C" w:rsidRPr="00D54782" w:rsidRDefault="00276D7C">
            <w:pPr>
              <w:spacing w:before="100" w:beforeAutospacing="1" w:after="100" w:afterAutospacing="1"/>
              <w:jc w:val="center"/>
              <w:rPr>
                <w:rFonts w:ascii="Comic Sans MS" w:hAnsi="Comic Sans MS"/>
                <w:color w:val="000000"/>
                <w:sz w:val="22"/>
                <w:szCs w:val="22"/>
              </w:rPr>
            </w:pPr>
            <w:r w:rsidRPr="00D54782">
              <w:rPr>
                <w:rFonts w:ascii="Comic Sans MS" w:hAnsi="Comic Sans MS"/>
                <w:b/>
                <w:bCs/>
                <w:color w:val="000000"/>
                <w:sz w:val="22"/>
                <w:szCs w:val="22"/>
                <w:lang w:val="en-IE"/>
              </w:rPr>
              <w:t>Actively discouraged:</w:t>
            </w:r>
          </w:p>
        </w:tc>
        <w:tc>
          <w:tcPr>
            <w:tcW w:w="6349" w:type="dxa"/>
            <w:tcBorders>
              <w:top w:val="single" w:sz="18" w:space="0" w:color="auto"/>
              <w:left w:val="single" w:sz="4" w:space="0" w:color="auto"/>
              <w:bottom w:val="single" w:sz="8" w:space="0" w:color="auto"/>
              <w:right w:val="single" w:sz="18" w:space="0" w:color="auto"/>
            </w:tcBorders>
            <w:tcMar>
              <w:top w:w="0" w:type="dxa"/>
              <w:left w:w="108" w:type="dxa"/>
              <w:bottom w:w="0" w:type="dxa"/>
              <w:right w:w="108" w:type="dxa"/>
            </w:tcMar>
            <w:vAlign w:val="center"/>
          </w:tcPr>
          <w:p w:rsidR="00276D7C" w:rsidRPr="00D54782" w:rsidRDefault="00276D7C">
            <w:pPr>
              <w:spacing w:before="100" w:beforeAutospacing="1" w:after="100" w:afterAutospacing="1"/>
              <w:ind w:left="132"/>
              <w:jc w:val="center"/>
              <w:rPr>
                <w:rFonts w:ascii="Comic Sans MS" w:hAnsi="Comic Sans MS"/>
                <w:color w:val="000000"/>
                <w:sz w:val="22"/>
                <w:szCs w:val="22"/>
              </w:rPr>
            </w:pPr>
            <w:r w:rsidRPr="00D54782">
              <w:rPr>
                <w:rFonts w:ascii="Comic Sans MS" w:hAnsi="Comic Sans MS"/>
                <w:b/>
                <w:bCs/>
                <w:color w:val="000000"/>
                <w:sz w:val="22"/>
                <w:szCs w:val="22"/>
                <w:lang w:val="en-IE"/>
              </w:rPr>
              <w:t>Because:</w:t>
            </w:r>
          </w:p>
        </w:tc>
      </w:tr>
      <w:tr w:rsidR="00276D7C" w:rsidRPr="00D54782">
        <w:trPr>
          <w:trHeight w:val="672"/>
        </w:trPr>
        <w:tc>
          <w:tcPr>
            <w:tcW w:w="3196" w:type="dxa"/>
            <w:tcBorders>
              <w:top w:val="nil"/>
              <w:left w:val="single" w:sz="18" w:space="0" w:color="auto"/>
              <w:bottom w:val="single" w:sz="8" w:space="0" w:color="auto"/>
              <w:right w:val="single" w:sz="4" w:space="0" w:color="auto"/>
            </w:tcBorders>
            <w:tcMar>
              <w:top w:w="0" w:type="dxa"/>
              <w:left w:w="108" w:type="dxa"/>
              <w:bottom w:w="0" w:type="dxa"/>
              <w:right w:w="108" w:type="dxa"/>
            </w:tcMar>
            <w:vAlign w:val="center"/>
          </w:tcPr>
          <w:p w:rsidR="00276D7C" w:rsidRPr="00A32CEF" w:rsidRDefault="00276D7C">
            <w:pPr>
              <w:spacing w:before="100" w:beforeAutospacing="1" w:after="100" w:afterAutospacing="1"/>
              <w:jc w:val="center"/>
              <w:rPr>
                <w:rFonts w:ascii="Comic Sans MS" w:hAnsi="Comic Sans MS"/>
                <w:color w:val="FF0000"/>
                <w:sz w:val="22"/>
                <w:szCs w:val="22"/>
              </w:rPr>
            </w:pPr>
            <w:r w:rsidRPr="00A32CEF">
              <w:rPr>
                <w:rFonts w:ascii="Comic Sans MS" w:hAnsi="Comic Sans MS"/>
                <w:color w:val="FF0000"/>
                <w:sz w:val="22"/>
                <w:szCs w:val="22"/>
                <w:lang w:val="en-IE"/>
              </w:rPr>
              <w:t>Nuts</w:t>
            </w:r>
          </w:p>
        </w:tc>
        <w:tc>
          <w:tcPr>
            <w:tcW w:w="6349" w:type="dxa"/>
            <w:tcBorders>
              <w:top w:val="nil"/>
              <w:left w:val="single" w:sz="4" w:space="0" w:color="auto"/>
              <w:bottom w:val="single" w:sz="8" w:space="0" w:color="auto"/>
              <w:right w:val="single" w:sz="18" w:space="0" w:color="auto"/>
            </w:tcBorders>
            <w:tcMar>
              <w:top w:w="0" w:type="dxa"/>
              <w:left w:w="108" w:type="dxa"/>
              <w:bottom w:w="0" w:type="dxa"/>
              <w:right w:w="108" w:type="dxa"/>
            </w:tcMar>
            <w:vAlign w:val="center"/>
          </w:tcPr>
          <w:p w:rsidR="00276D7C" w:rsidRPr="00D54782" w:rsidRDefault="00276D7C">
            <w:pPr>
              <w:spacing w:before="100" w:beforeAutospacing="1" w:after="100" w:afterAutospacing="1"/>
              <w:ind w:left="130"/>
              <w:jc w:val="center"/>
              <w:rPr>
                <w:rFonts w:ascii="Comic Sans MS" w:hAnsi="Comic Sans MS"/>
                <w:color w:val="000000"/>
                <w:sz w:val="22"/>
                <w:szCs w:val="22"/>
              </w:rPr>
            </w:pPr>
            <w:r w:rsidRPr="00D54782">
              <w:rPr>
                <w:rFonts w:ascii="Comic Sans MS" w:hAnsi="Comic Sans MS"/>
                <w:color w:val="000000"/>
                <w:sz w:val="22"/>
                <w:szCs w:val="22"/>
                <w:lang w:val="en-IE"/>
              </w:rPr>
              <w:t>they represent a choking hazard and a number of pupils are allergic to them</w:t>
            </w:r>
          </w:p>
        </w:tc>
      </w:tr>
      <w:tr w:rsidR="00276D7C" w:rsidRPr="00D54782">
        <w:trPr>
          <w:trHeight w:val="1294"/>
        </w:trPr>
        <w:tc>
          <w:tcPr>
            <w:tcW w:w="3196" w:type="dxa"/>
            <w:tcBorders>
              <w:top w:val="nil"/>
              <w:left w:val="single" w:sz="18" w:space="0" w:color="auto"/>
              <w:bottom w:val="single" w:sz="8" w:space="0" w:color="auto"/>
              <w:right w:val="single" w:sz="4" w:space="0" w:color="auto"/>
            </w:tcBorders>
            <w:tcMar>
              <w:top w:w="0" w:type="dxa"/>
              <w:left w:w="108" w:type="dxa"/>
              <w:bottom w:w="0" w:type="dxa"/>
              <w:right w:w="108" w:type="dxa"/>
            </w:tcMar>
            <w:vAlign w:val="center"/>
          </w:tcPr>
          <w:p w:rsidR="00276D7C" w:rsidRPr="00A32CEF" w:rsidRDefault="00D54782">
            <w:pPr>
              <w:spacing w:before="100" w:beforeAutospacing="1" w:after="100" w:afterAutospacing="1"/>
              <w:jc w:val="center"/>
              <w:rPr>
                <w:rFonts w:ascii="Comic Sans MS" w:hAnsi="Comic Sans MS"/>
                <w:color w:val="FF0000"/>
                <w:sz w:val="22"/>
                <w:szCs w:val="22"/>
              </w:rPr>
            </w:pPr>
            <w:r w:rsidRPr="00A32CEF">
              <w:rPr>
                <w:rFonts w:ascii="Comic Sans MS" w:hAnsi="Comic Sans MS"/>
                <w:color w:val="FF0000"/>
                <w:sz w:val="22"/>
                <w:szCs w:val="22"/>
                <w:lang w:val="en-IE"/>
              </w:rPr>
              <w:t xml:space="preserve">          </w:t>
            </w:r>
            <w:r w:rsidR="00276D7C" w:rsidRPr="00A32CEF">
              <w:rPr>
                <w:rFonts w:ascii="Comic Sans MS" w:hAnsi="Comic Sans MS"/>
                <w:color w:val="FF0000"/>
                <w:sz w:val="22"/>
                <w:szCs w:val="22"/>
                <w:lang w:val="en-IE"/>
              </w:rPr>
              <w:t xml:space="preserve">Sweets               </w:t>
            </w:r>
          </w:p>
          <w:p w:rsidR="00276D7C" w:rsidRPr="00A32CEF" w:rsidRDefault="00276D7C">
            <w:pPr>
              <w:spacing w:before="100" w:beforeAutospacing="1" w:after="100" w:afterAutospacing="1"/>
              <w:jc w:val="center"/>
              <w:rPr>
                <w:rFonts w:ascii="Comic Sans MS" w:hAnsi="Comic Sans MS"/>
                <w:color w:val="FF0000"/>
                <w:sz w:val="22"/>
                <w:szCs w:val="22"/>
              </w:rPr>
            </w:pPr>
            <w:r w:rsidRPr="00A32CEF">
              <w:rPr>
                <w:rFonts w:ascii="Comic Sans MS" w:hAnsi="Comic Sans MS"/>
                <w:color w:val="FF0000"/>
                <w:sz w:val="22"/>
                <w:szCs w:val="22"/>
                <w:lang w:val="en-IE"/>
              </w:rPr>
              <w:t>Chocolate Bars</w:t>
            </w:r>
          </w:p>
          <w:p w:rsidR="00276D7C" w:rsidRPr="00A32CEF" w:rsidRDefault="00276D7C">
            <w:pPr>
              <w:spacing w:before="100" w:beforeAutospacing="1" w:after="100" w:afterAutospacing="1"/>
              <w:jc w:val="center"/>
              <w:rPr>
                <w:rFonts w:ascii="Comic Sans MS" w:hAnsi="Comic Sans MS"/>
                <w:color w:val="FF0000"/>
                <w:sz w:val="22"/>
                <w:szCs w:val="22"/>
              </w:rPr>
            </w:pPr>
            <w:r w:rsidRPr="00A32CEF">
              <w:rPr>
                <w:rFonts w:ascii="Comic Sans MS" w:hAnsi="Comic Sans MS"/>
                <w:color w:val="FF0000"/>
                <w:sz w:val="22"/>
                <w:szCs w:val="22"/>
                <w:lang w:val="en-IE"/>
              </w:rPr>
              <w:t>Crisps &amp; similar snacks</w:t>
            </w:r>
          </w:p>
          <w:p w:rsidR="00276D7C" w:rsidRPr="00A32CEF" w:rsidRDefault="00276D7C">
            <w:pPr>
              <w:spacing w:before="100" w:beforeAutospacing="1" w:after="100" w:afterAutospacing="1"/>
              <w:jc w:val="center"/>
              <w:rPr>
                <w:rFonts w:ascii="Comic Sans MS" w:hAnsi="Comic Sans MS"/>
                <w:color w:val="FF0000"/>
                <w:sz w:val="22"/>
                <w:szCs w:val="22"/>
              </w:rPr>
            </w:pPr>
            <w:r w:rsidRPr="00A32CEF">
              <w:rPr>
                <w:rFonts w:ascii="Comic Sans MS" w:hAnsi="Comic Sans MS"/>
                <w:color w:val="FF0000"/>
                <w:sz w:val="22"/>
                <w:szCs w:val="22"/>
                <w:lang w:val="en-IE"/>
              </w:rPr>
              <w:t xml:space="preserve">Fizzy Drinks </w:t>
            </w:r>
          </w:p>
        </w:tc>
        <w:tc>
          <w:tcPr>
            <w:tcW w:w="6349" w:type="dxa"/>
            <w:tcBorders>
              <w:top w:val="nil"/>
              <w:left w:val="single" w:sz="4" w:space="0" w:color="auto"/>
              <w:bottom w:val="single" w:sz="8" w:space="0" w:color="auto"/>
              <w:right w:val="single" w:sz="18" w:space="0" w:color="auto"/>
            </w:tcBorders>
            <w:tcMar>
              <w:top w:w="0" w:type="dxa"/>
              <w:left w:w="108" w:type="dxa"/>
              <w:bottom w:w="0" w:type="dxa"/>
              <w:right w:w="108" w:type="dxa"/>
            </w:tcMar>
            <w:vAlign w:val="center"/>
          </w:tcPr>
          <w:p w:rsidR="00276D7C" w:rsidRPr="00D54782" w:rsidRDefault="00276D7C">
            <w:pPr>
              <w:spacing w:before="100" w:beforeAutospacing="1" w:after="100" w:afterAutospacing="1"/>
              <w:ind w:left="130"/>
              <w:jc w:val="center"/>
              <w:rPr>
                <w:rFonts w:ascii="Comic Sans MS" w:hAnsi="Comic Sans MS"/>
                <w:color w:val="000000"/>
                <w:sz w:val="22"/>
                <w:szCs w:val="22"/>
              </w:rPr>
            </w:pPr>
            <w:r w:rsidRPr="00D54782">
              <w:rPr>
                <w:rFonts w:ascii="Comic Sans MS" w:hAnsi="Comic Sans MS"/>
                <w:color w:val="000000"/>
                <w:sz w:val="22"/>
                <w:szCs w:val="22"/>
                <w:lang w:val="en-IE"/>
              </w:rPr>
              <w:t xml:space="preserve">they are on the top shelf of the pyramid </w:t>
            </w:r>
          </w:p>
        </w:tc>
      </w:tr>
      <w:tr w:rsidR="00276D7C" w:rsidRPr="00D54782">
        <w:trPr>
          <w:trHeight w:val="468"/>
        </w:trPr>
        <w:tc>
          <w:tcPr>
            <w:tcW w:w="3196" w:type="dxa"/>
            <w:tcBorders>
              <w:top w:val="nil"/>
              <w:left w:val="single" w:sz="18" w:space="0" w:color="auto"/>
              <w:bottom w:val="single" w:sz="18" w:space="0" w:color="auto"/>
              <w:right w:val="single" w:sz="4" w:space="0" w:color="auto"/>
            </w:tcBorders>
            <w:tcMar>
              <w:top w:w="0" w:type="dxa"/>
              <w:left w:w="108" w:type="dxa"/>
              <w:bottom w:w="0" w:type="dxa"/>
              <w:right w:w="108" w:type="dxa"/>
            </w:tcMar>
            <w:vAlign w:val="center"/>
          </w:tcPr>
          <w:p w:rsidR="00276D7C" w:rsidRPr="00A32CEF" w:rsidRDefault="00276D7C">
            <w:pPr>
              <w:spacing w:before="100" w:beforeAutospacing="1" w:after="100" w:afterAutospacing="1"/>
              <w:jc w:val="center"/>
              <w:rPr>
                <w:rFonts w:ascii="Comic Sans MS" w:hAnsi="Comic Sans MS"/>
                <w:color w:val="FF0000"/>
                <w:sz w:val="22"/>
                <w:szCs w:val="22"/>
              </w:rPr>
            </w:pPr>
            <w:r w:rsidRPr="00A32CEF">
              <w:rPr>
                <w:rFonts w:ascii="Comic Sans MS" w:hAnsi="Comic Sans MS"/>
                <w:color w:val="FF0000"/>
                <w:sz w:val="22"/>
                <w:szCs w:val="22"/>
                <w:lang w:val="en-IE"/>
              </w:rPr>
              <w:t xml:space="preserve">Chewing Gum   </w:t>
            </w:r>
          </w:p>
        </w:tc>
        <w:tc>
          <w:tcPr>
            <w:tcW w:w="6349" w:type="dxa"/>
            <w:tcBorders>
              <w:top w:val="nil"/>
              <w:left w:val="single" w:sz="4" w:space="0" w:color="auto"/>
              <w:bottom w:val="single" w:sz="18" w:space="0" w:color="auto"/>
              <w:right w:val="single" w:sz="18" w:space="0" w:color="auto"/>
            </w:tcBorders>
            <w:tcMar>
              <w:top w:w="0" w:type="dxa"/>
              <w:left w:w="108" w:type="dxa"/>
              <w:bottom w:w="0" w:type="dxa"/>
              <w:right w:w="108" w:type="dxa"/>
            </w:tcMar>
            <w:vAlign w:val="center"/>
          </w:tcPr>
          <w:p w:rsidR="00276D7C" w:rsidRPr="00D54782" w:rsidRDefault="00D54782">
            <w:pPr>
              <w:rPr>
                <w:rFonts w:ascii="Comic Sans MS" w:hAnsi="Comic Sans MS"/>
                <w:color w:val="000000"/>
                <w:sz w:val="22"/>
                <w:szCs w:val="22"/>
              </w:rPr>
            </w:pPr>
            <w:r>
              <w:rPr>
                <w:rFonts w:ascii="Comic Sans MS" w:hAnsi="Comic Sans MS"/>
                <w:color w:val="000000"/>
                <w:sz w:val="22"/>
                <w:szCs w:val="22"/>
                <w:lang w:val="en-IE"/>
              </w:rPr>
              <w:t xml:space="preserve">                      </w:t>
            </w:r>
            <w:r w:rsidR="00276D7C" w:rsidRPr="00D54782">
              <w:rPr>
                <w:rFonts w:ascii="Comic Sans MS" w:hAnsi="Comic Sans MS"/>
                <w:color w:val="000000"/>
                <w:sz w:val="22"/>
                <w:szCs w:val="22"/>
                <w:lang w:val="en-IE"/>
              </w:rPr>
              <w:t xml:space="preserve">it represents a litter problem </w:t>
            </w:r>
          </w:p>
        </w:tc>
      </w:tr>
    </w:tbl>
    <w:p w:rsidR="00276D7C" w:rsidRPr="00D54782" w:rsidRDefault="00276D7C" w:rsidP="00276D7C">
      <w:pPr>
        <w:rPr>
          <w:rFonts w:ascii="Comic Sans MS" w:hAnsi="Comic Sans MS"/>
          <w:color w:val="000000"/>
          <w:sz w:val="22"/>
          <w:szCs w:val="22"/>
        </w:rPr>
      </w:pPr>
      <w:r w:rsidRPr="00D54782">
        <w:rPr>
          <w:rFonts w:ascii="Comic Sans MS" w:hAnsi="Comic Sans MS"/>
          <w:color w:val="000000"/>
          <w:sz w:val="22"/>
          <w:szCs w:val="22"/>
          <w:lang w:val="en-IE"/>
        </w:rPr>
        <w:t> </w:t>
      </w:r>
      <w:r w:rsidRPr="00D54782">
        <w:rPr>
          <w:rFonts w:ascii="Comic Sans MS" w:hAnsi="Comic Sans MS"/>
          <w:color w:val="000000"/>
          <w:sz w:val="22"/>
          <w:szCs w:val="22"/>
        </w:rPr>
        <w:t xml:space="preserve"> </w:t>
      </w:r>
    </w:p>
    <w:p w:rsidR="00F57C18" w:rsidRDefault="00985D16" w:rsidP="00276D7C">
      <w:pPr>
        <w:pStyle w:val="Footer"/>
        <w:spacing w:line="360" w:lineRule="auto"/>
        <w:jc w:val="center"/>
        <w:rPr>
          <w:rFonts w:ascii="Comic Sans MS" w:hAnsi="Comic Sans MS"/>
          <w:color w:val="000000"/>
          <w:sz w:val="22"/>
          <w:szCs w:val="22"/>
          <w:lang w:val="en-IE"/>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9" type="#_x0000_t144" style="position:absolute;left:0;text-align:left;margin-left:165.3pt;margin-top:9.1pt;width:151.05pt;height:58.6pt;z-index:-251658240" wrapcoords="9672 -3323 2901 831 1290 1938 107 3877 107 5538 -1075 6369 -1075 8308 -752 9969 -430 10523 537 10523 21922 9969 22675 6923 21278 5538 19343 277 14185 -3046 12251 -3323 9672 -3323" fillcolor="black">
            <v:shadow color="#868686"/>
            <v:textpath style="font-family:&quot;Comic Sans MS&quot;;font-weight:bold" fitshape="t" trim="t" string="Get your child involved"/>
            <w10:wrap type="through"/>
          </v:shape>
        </w:pict>
      </w:r>
      <w:r w:rsidR="008C1265">
        <w:rPr>
          <w:noProof/>
          <w:lang w:val="en-IE" w:eastAsia="en-IE"/>
        </w:rPr>
        <w:drawing>
          <wp:anchor distT="0" distB="0" distL="114300" distR="114300" simplePos="0" relativeHeight="251657216" behindDoc="1" locked="0" layoutInCell="1" allowOverlap="1">
            <wp:simplePos x="0" y="0"/>
            <wp:positionH relativeFrom="column">
              <wp:posOffset>2714625</wp:posOffset>
            </wp:positionH>
            <wp:positionV relativeFrom="paragraph">
              <wp:posOffset>344170</wp:posOffset>
            </wp:positionV>
            <wp:extent cx="835025" cy="636905"/>
            <wp:effectExtent l="19050" t="0" r="3175" b="0"/>
            <wp:wrapThrough wrapText="bothSides">
              <wp:wrapPolygon edited="0">
                <wp:start x="1478" y="0"/>
                <wp:lineTo x="-493" y="3230"/>
                <wp:lineTo x="-493" y="18090"/>
                <wp:lineTo x="2957" y="20674"/>
                <wp:lineTo x="15276" y="20674"/>
                <wp:lineTo x="17740" y="20674"/>
                <wp:lineTo x="17740" y="20674"/>
                <wp:lineTo x="20697" y="18736"/>
                <wp:lineTo x="21682" y="13567"/>
                <wp:lineTo x="21682" y="5815"/>
                <wp:lineTo x="17740" y="3230"/>
                <wp:lineTo x="6406" y="0"/>
                <wp:lineTo x="1478" y="0"/>
              </wp:wrapPolygon>
            </wp:wrapThrough>
            <wp:docPr id="15" name="Picture 15" descr="MCj02172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172020000[1]"/>
                    <pic:cNvPicPr>
                      <a:picLocks noChangeAspect="1" noChangeArrowheads="1"/>
                    </pic:cNvPicPr>
                  </pic:nvPicPr>
                  <pic:blipFill>
                    <a:blip r:embed="rId10"/>
                    <a:srcRect/>
                    <a:stretch>
                      <a:fillRect/>
                    </a:stretch>
                  </pic:blipFill>
                  <pic:spPr bwMode="auto">
                    <a:xfrm>
                      <a:off x="0" y="0"/>
                      <a:ext cx="835025" cy="636905"/>
                    </a:xfrm>
                    <a:prstGeom prst="rect">
                      <a:avLst/>
                    </a:prstGeom>
                    <a:noFill/>
                    <a:ln w="9525">
                      <a:noFill/>
                      <a:miter lim="800000"/>
                      <a:headEnd/>
                      <a:tailEnd/>
                    </a:ln>
                  </pic:spPr>
                </pic:pic>
              </a:graphicData>
            </a:graphic>
          </wp:anchor>
        </w:drawing>
      </w:r>
    </w:p>
    <w:p w:rsidR="00F57C18" w:rsidRDefault="00985D16" w:rsidP="00276D7C">
      <w:pPr>
        <w:pStyle w:val="Footer"/>
        <w:spacing w:line="360" w:lineRule="auto"/>
        <w:jc w:val="center"/>
        <w:rPr>
          <w:rFonts w:ascii="Comic Sans MS" w:hAnsi="Comic Sans MS"/>
          <w:color w:val="000000"/>
          <w:sz w:val="22"/>
          <w:szCs w:val="22"/>
          <w:lang w:val="en-IE"/>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0" type="#_x0000_t175" style="position:absolute;left:0;text-align:left;margin-left:148.2pt;margin-top:21.1pt;width:179.55pt;height:36.4pt;z-index:-251657216" wrapcoords="20154 3086 1627 3086 542 3527 452 14988 904 17192 1808 18514 7321 20718 9941 20718 13105 20718 16268 20718 20154 18955 20064 17192 20425 17192 20515 15429 20515 3086 20154 3086" adj="7200" fillcolor="black">
            <v:shadow color="#868686"/>
            <v:textpath style="font-family:&quot;Comic Sans MS&quot;;font-weight:bold;v-text-kern:t" trim="t" fitpath="t" string=" Make their lunch fun! "/>
            <w10:wrap type="through"/>
          </v:shape>
        </w:pict>
      </w:r>
    </w:p>
    <w:p w:rsidR="00276D7C" w:rsidRPr="00D54782" w:rsidRDefault="00276D7C" w:rsidP="00276D7C">
      <w:pPr>
        <w:pStyle w:val="Footer"/>
        <w:spacing w:line="360" w:lineRule="auto"/>
        <w:jc w:val="center"/>
        <w:rPr>
          <w:rFonts w:ascii="Comic Sans MS" w:hAnsi="Comic Sans MS"/>
          <w:color w:val="000000"/>
          <w:sz w:val="22"/>
          <w:szCs w:val="22"/>
        </w:rPr>
      </w:pPr>
      <w:r w:rsidRPr="00D54782">
        <w:rPr>
          <w:rFonts w:ascii="Comic Sans MS" w:hAnsi="Comic Sans MS"/>
          <w:color w:val="000000"/>
          <w:sz w:val="22"/>
          <w:szCs w:val="22"/>
          <w:lang w:val="en-IE"/>
        </w:rPr>
        <w:t> </w:t>
      </w:r>
    </w:p>
    <w:p w:rsidR="00276D7C" w:rsidRPr="00D54782" w:rsidRDefault="00276D7C" w:rsidP="00276D7C">
      <w:pPr>
        <w:pStyle w:val="Footer"/>
        <w:spacing w:line="360" w:lineRule="auto"/>
        <w:jc w:val="center"/>
        <w:rPr>
          <w:rFonts w:ascii="Comic Sans MS" w:hAnsi="Comic Sans MS"/>
          <w:color w:val="000000"/>
          <w:sz w:val="22"/>
          <w:szCs w:val="22"/>
        </w:rPr>
      </w:pPr>
      <w:r w:rsidRPr="00D54782">
        <w:rPr>
          <w:rFonts w:ascii="Comic Sans MS" w:hAnsi="Comic Sans MS"/>
          <w:color w:val="000000"/>
          <w:sz w:val="22"/>
          <w:szCs w:val="22"/>
          <w:lang w:val="en-IE"/>
        </w:rPr>
        <w:lastRenderedPageBreak/>
        <w:t> </w:t>
      </w:r>
    </w:p>
    <w:p w:rsidR="00276D7C" w:rsidRPr="00D54782" w:rsidRDefault="00276D7C" w:rsidP="00276D7C">
      <w:pPr>
        <w:rPr>
          <w:rFonts w:ascii="Comic Sans MS" w:hAnsi="Comic Sans MS"/>
          <w:color w:val="000000"/>
          <w:sz w:val="22"/>
          <w:szCs w:val="22"/>
        </w:rPr>
      </w:pPr>
      <w:r w:rsidRPr="00D54782">
        <w:rPr>
          <w:rFonts w:ascii="Comic Sans MS" w:hAnsi="Comic Sans MS"/>
          <w:color w:val="000000"/>
          <w:sz w:val="22"/>
          <w:szCs w:val="22"/>
        </w:rPr>
        <w:t xml:space="preserve">   </w:t>
      </w:r>
    </w:p>
    <w:p w:rsidR="00276D7C" w:rsidRPr="00D54782" w:rsidRDefault="00276D7C" w:rsidP="00276D7C">
      <w:pPr>
        <w:pStyle w:val="NormalWeb"/>
        <w:rPr>
          <w:rFonts w:ascii="Comic Sans MS" w:hAnsi="Comic Sans MS"/>
          <w:color w:val="000000"/>
          <w:sz w:val="22"/>
          <w:szCs w:val="22"/>
        </w:rPr>
      </w:pPr>
      <w:r w:rsidRPr="00D54782">
        <w:rPr>
          <w:rFonts w:ascii="Comic Sans MS" w:hAnsi="Comic Sans MS"/>
          <w:color w:val="000000"/>
          <w:sz w:val="22"/>
          <w:szCs w:val="22"/>
        </w:rPr>
        <w:t> </w:t>
      </w:r>
    </w:p>
    <w:p w:rsidR="00276D7C" w:rsidRPr="00D54782" w:rsidRDefault="00276D7C" w:rsidP="00276D7C">
      <w:pPr>
        <w:pStyle w:val="NormalWeb"/>
        <w:rPr>
          <w:rFonts w:ascii="Verdana" w:hAnsi="Verdana"/>
          <w:color w:val="000000"/>
          <w:sz w:val="22"/>
          <w:szCs w:val="22"/>
        </w:rPr>
      </w:pPr>
      <w:r w:rsidRPr="00D54782">
        <w:rPr>
          <w:rFonts w:ascii="Verdana" w:hAnsi="Verdana"/>
          <w:color w:val="000000"/>
          <w:sz w:val="22"/>
          <w:szCs w:val="22"/>
        </w:rPr>
        <w:t> </w:t>
      </w:r>
    </w:p>
    <w:p w:rsidR="00276D7C" w:rsidRPr="00D54782" w:rsidRDefault="00276D7C" w:rsidP="00276D7C">
      <w:pPr>
        <w:rPr>
          <w:rFonts w:ascii="Comic Sans MS" w:hAnsi="Comic Sans MS"/>
          <w:sz w:val="22"/>
          <w:szCs w:val="22"/>
        </w:rPr>
      </w:pPr>
    </w:p>
    <w:sectPr w:rsidR="00276D7C" w:rsidRPr="00D54782" w:rsidSect="00A32CEF">
      <w:headerReference w:type="default" r:id="rId11"/>
      <w:pgSz w:w="11906" w:h="16838"/>
      <w:pgMar w:top="851" w:right="70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95" w:rsidRDefault="00DA2295" w:rsidP="00A32CEF">
      <w:r>
        <w:separator/>
      </w:r>
    </w:p>
  </w:endnote>
  <w:endnote w:type="continuationSeparator" w:id="0">
    <w:p w:rsidR="00DA2295" w:rsidRDefault="00DA2295" w:rsidP="00A3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XHVVH+Frutiger-Light">
    <w:altName w:val="Frutiger"/>
    <w:panose1 w:val="00000000000000000000"/>
    <w:charset w:val="00"/>
    <w:family w:val="swiss"/>
    <w:notTrueType/>
    <w:pitch w:val="default"/>
    <w:sig w:usb0="00000003" w:usb1="00000000" w:usb2="00000000" w:usb3="00000000" w:csb0="00000001" w:csb1="00000000"/>
  </w:font>
  <w:font w:name="XJJRDR+Frutiger-Roman">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YRTXRP+Frutiger-LightItalic">
    <w:altName w:val="Frutiger"/>
    <w:panose1 w:val="00000000000000000000"/>
    <w:charset w:val="00"/>
    <w:family w:val="swiss"/>
    <w:notTrueType/>
    <w:pitch w:val="default"/>
    <w:sig w:usb0="00000003" w:usb1="00000000" w:usb2="00000000" w:usb3="00000000" w:csb0="00000001" w:csb1="00000000"/>
  </w:font>
  <w:font w:name="AHNJTL+Frutiger-Bold">
    <w:altName w:val="Frutige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95" w:rsidRDefault="00DA2295" w:rsidP="00A32CEF">
      <w:r>
        <w:separator/>
      </w:r>
    </w:p>
  </w:footnote>
  <w:footnote w:type="continuationSeparator" w:id="0">
    <w:p w:rsidR="00DA2295" w:rsidRDefault="00DA2295" w:rsidP="00A3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EF" w:rsidRDefault="00BA4058">
    <w:pPr>
      <w:pStyle w:val="Header"/>
    </w:pPr>
    <w:r>
      <w:t>ST. Conleth’s 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C"/>
    <w:rsid w:val="00106626"/>
    <w:rsid w:val="00237C81"/>
    <w:rsid w:val="00276D7C"/>
    <w:rsid w:val="0028207C"/>
    <w:rsid w:val="003C2042"/>
    <w:rsid w:val="00437C20"/>
    <w:rsid w:val="004D52F6"/>
    <w:rsid w:val="0051480B"/>
    <w:rsid w:val="0055434F"/>
    <w:rsid w:val="005A140B"/>
    <w:rsid w:val="005E64C4"/>
    <w:rsid w:val="00636867"/>
    <w:rsid w:val="006D3231"/>
    <w:rsid w:val="00736CEB"/>
    <w:rsid w:val="00862D65"/>
    <w:rsid w:val="008730C1"/>
    <w:rsid w:val="008C1265"/>
    <w:rsid w:val="00970973"/>
    <w:rsid w:val="00985D16"/>
    <w:rsid w:val="00A3196C"/>
    <w:rsid w:val="00A32CEF"/>
    <w:rsid w:val="00A52881"/>
    <w:rsid w:val="00BA4058"/>
    <w:rsid w:val="00BE34AF"/>
    <w:rsid w:val="00BE5C38"/>
    <w:rsid w:val="00C37DB6"/>
    <w:rsid w:val="00C93CAA"/>
    <w:rsid w:val="00D04A94"/>
    <w:rsid w:val="00D54782"/>
    <w:rsid w:val="00DA2295"/>
    <w:rsid w:val="00E02385"/>
    <w:rsid w:val="00F57C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276D7C"/>
    <w:pPr>
      <w:autoSpaceDE w:val="0"/>
      <w:autoSpaceDN w:val="0"/>
      <w:adjustRightInd w:val="0"/>
      <w:spacing w:line="241" w:lineRule="atLeast"/>
    </w:pPr>
    <w:rPr>
      <w:rFonts w:ascii="CXHVVH+Frutiger-Light" w:hAnsi="CXHVVH+Frutiger-Light"/>
    </w:rPr>
  </w:style>
  <w:style w:type="character" w:customStyle="1" w:styleId="A3">
    <w:name w:val="A3"/>
    <w:rsid w:val="00276D7C"/>
    <w:rPr>
      <w:rFonts w:cs="XJJRDR+Frutiger-Roman"/>
      <w:color w:val="000000"/>
      <w:sz w:val="32"/>
      <w:szCs w:val="32"/>
    </w:rPr>
  </w:style>
  <w:style w:type="paragraph" w:styleId="NormalWeb">
    <w:name w:val="Normal (Web)"/>
    <w:basedOn w:val="Normal"/>
    <w:rsid w:val="00276D7C"/>
    <w:pPr>
      <w:spacing w:before="100" w:beforeAutospacing="1" w:after="100" w:afterAutospacing="1"/>
    </w:pPr>
  </w:style>
  <w:style w:type="paragraph" w:styleId="Footer">
    <w:name w:val="footer"/>
    <w:basedOn w:val="Normal"/>
    <w:rsid w:val="00276D7C"/>
    <w:pPr>
      <w:spacing w:before="100" w:beforeAutospacing="1" w:after="100" w:afterAutospacing="1"/>
    </w:pPr>
  </w:style>
  <w:style w:type="paragraph" w:styleId="BalloonText">
    <w:name w:val="Balloon Text"/>
    <w:basedOn w:val="Normal"/>
    <w:link w:val="BalloonTextChar"/>
    <w:rsid w:val="00A32CEF"/>
    <w:rPr>
      <w:rFonts w:ascii="Tahoma" w:hAnsi="Tahoma" w:cs="Tahoma"/>
      <w:sz w:val="16"/>
      <w:szCs w:val="16"/>
    </w:rPr>
  </w:style>
  <w:style w:type="character" w:customStyle="1" w:styleId="BalloonTextChar">
    <w:name w:val="Balloon Text Char"/>
    <w:basedOn w:val="DefaultParagraphFont"/>
    <w:link w:val="BalloonText"/>
    <w:rsid w:val="00A32CEF"/>
    <w:rPr>
      <w:rFonts w:ascii="Tahoma" w:hAnsi="Tahoma" w:cs="Tahoma"/>
      <w:sz w:val="16"/>
      <w:szCs w:val="16"/>
      <w:lang w:val="en-GB" w:eastAsia="en-GB"/>
    </w:rPr>
  </w:style>
  <w:style w:type="paragraph" w:styleId="Header">
    <w:name w:val="header"/>
    <w:basedOn w:val="Normal"/>
    <w:link w:val="HeaderChar"/>
    <w:rsid w:val="00A32CEF"/>
    <w:pPr>
      <w:tabs>
        <w:tab w:val="center" w:pos="4513"/>
        <w:tab w:val="right" w:pos="9026"/>
      </w:tabs>
    </w:pPr>
  </w:style>
  <w:style w:type="character" w:customStyle="1" w:styleId="HeaderChar">
    <w:name w:val="Header Char"/>
    <w:basedOn w:val="DefaultParagraphFont"/>
    <w:link w:val="Header"/>
    <w:rsid w:val="00A32CEF"/>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276D7C"/>
    <w:pPr>
      <w:autoSpaceDE w:val="0"/>
      <w:autoSpaceDN w:val="0"/>
      <w:adjustRightInd w:val="0"/>
      <w:spacing w:line="241" w:lineRule="atLeast"/>
    </w:pPr>
    <w:rPr>
      <w:rFonts w:ascii="CXHVVH+Frutiger-Light" w:hAnsi="CXHVVH+Frutiger-Light"/>
    </w:rPr>
  </w:style>
  <w:style w:type="character" w:customStyle="1" w:styleId="A3">
    <w:name w:val="A3"/>
    <w:rsid w:val="00276D7C"/>
    <w:rPr>
      <w:rFonts w:cs="XJJRDR+Frutiger-Roman"/>
      <w:color w:val="000000"/>
      <w:sz w:val="32"/>
      <w:szCs w:val="32"/>
    </w:rPr>
  </w:style>
  <w:style w:type="paragraph" w:styleId="NormalWeb">
    <w:name w:val="Normal (Web)"/>
    <w:basedOn w:val="Normal"/>
    <w:rsid w:val="00276D7C"/>
    <w:pPr>
      <w:spacing w:before="100" w:beforeAutospacing="1" w:after="100" w:afterAutospacing="1"/>
    </w:pPr>
  </w:style>
  <w:style w:type="paragraph" w:styleId="Footer">
    <w:name w:val="footer"/>
    <w:basedOn w:val="Normal"/>
    <w:rsid w:val="00276D7C"/>
    <w:pPr>
      <w:spacing w:before="100" w:beforeAutospacing="1" w:after="100" w:afterAutospacing="1"/>
    </w:pPr>
  </w:style>
  <w:style w:type="paragraph" w:styleId="BalloonText">
    <w:name w:val="Balloon Text"/>
    <w:basedOn w:val="Normal"/>
    <w:link w:val="BalloonTextChar"/>
    <w:rsid w:val="00A32CEF"/>
    <w:rPr>
      <w:rFonts w:ascii="Tahoma" w:hAnsi="Tahoma" w:cs="Tahoma"/>
      <w:sz w:val="16"/>
      <w:szCs w:val="16"/>
    </w:rPr>
  </w:style>
  <w:style w:type="character" w:customStyle="1" w:styleId="BalloonTextChar">
    <w:name w:val="Balloon Text Char"/>
    <w:basedOn w:val="DefaultParagraphFont"/>
    <w:link w:val="BalloonText"/>
    <w:rsid w:val="00A32CEF"/>
    <w:rPr>
      <w:rFonts w:ascii="Tahoma" w:hAnsi="Tahoma" w:cs="Tahoma"/>
      <w:sz w:val="16"/>
      <w:szCs w:val="16"/>
      <w:lang w:val="en-GB" w:eastAsia="en-GB"/>
    </w:rPr>
  </w:style>
  <w:style w:type="paragraph" w:styleId="Header">
    <w:name w:val="header"/>
    <w:basedOn w:val="Normal"/>
    <w:link w:val="HeaderChar"/>
    <w:rsid w:val="00A32CEF"/>
    <w:pPr>
      <w:tabs>
        <w:tab w:val="center" w:pos="4513"/>
        <w:tab w:val="right" w:pos="9026"/>
      </w:tabs>
    </w:pPr>
  </w:style>
  <w:style w:type="character" w:customStyle="1" w:styleId="HeaderChar">
    <w:name w:val="Header Char"/>
    <w:basedOn w:val="DefaultParagraphFont"/>
    <w:link w:val="Header"/>
    <w:rsid w:val="00A32CE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elgrove.ie/images/Lunch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868</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Through this policy the school aims to help all those in our school community; children, staff and parents in developing positive and responsible attitudes to eating and to appreciate the contribution that good food makes to health</vt:lpstr>
    </vt:vector>
  </TitlesOfParts>
  <Company>HP</Company>
  <LinksUpToDate>false</LinksUpToDate>
  <CharactersWithSpaces>5558</CharactersWithSpaces>
  <SharedDoc>false</SharedDoc>
  <HLinks>
    <vt:vector size="6" baseType="variant">
      <vt:variant>
        <vt:i4>131155</vt:i4>
      </vt:variant>
      <vt:variant>
        <vt:i4>-1</vt:i4>
      </vt:variant>
      <vt:variant>
        <vt:i4>1038</vt:i4>
      </vt:variant>
      <vt:variant>
        <vt:i4>1</vt:i4>
      </vt:variant>
      <vt:variant>
        <vt:lpwstr>http://www.belgrove.ie/images/Lunch1.jpg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this policy the school aims to help all those in our school community; children, staff and parents in developing positive and responsible attitudes to eating and to appreciate the contribution that good food makes to health</dc:title>
  <dc:creator>Norah</dc:creator>
  <cp:lastModifiedBy>test1</cp:lastModifiedBy>
  <cp:revision>3</cp:revision>
  <cp:lastPrinted>2015-10-01T12:49:00Z</cp:lastPrinted>
  <dcterms:created xsi:type="dcterms:W3CDTF">2013-10-09T09:37:00Z</dcterms:created>
  <dcterms:modified xsi:type="dcterms:W3CDTF">2015-10-01T12:54:00Z</dcterms:modified>
</cp:coreProperties>
</file>